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410" w:rsidRPr="002428BC" w:rsidRDefault="007252D6" w:rsidP="00EF2235">
      <w:pPr>
        <w:spacing w:afterLines="50"/>
        <w:jc w:val="left"/>
        <w:rPr>
          <w:rFonts w:asciiTheme="minorEastAsia" w:hAnsiTheme="minorEastAsia"/>
          <w:szCs w:val="21"/>
        </w:rPr>
      </w:pPr>
      <w:r w:rsidRPr="002428BC">
        <w:rPr>
          <w:rFonts w:asciiTheme="minorEastAsia" w:hAnsiTheme="minorEastAsia" w:hint="eastAsia"/>
          <w:szCs w:val="21"/>
        </w:rPr>
        <w:t>附表</w:t>
      </w:r>
      <w:r w:rsidR="00153410" w:rsidRPr="002428BC">
        <w:rPr>
          <w:rFonts w:asciiTheme="minorEastAsia" w:hAnsiTheme="minorEastAsia" w:hint="eastAsia"/>
          <w:szCs w:val="21"/>
        </w:rPr>
        <w:t>2</w:t>
      </w:r>
    </w:p>
    <w:p w:rsidR="001D0BF5" w:rsidRPr="001D0BF5" w:rsidRDefault="001D0BF5" w:rsidP="00EF2235">
      <w:pPr>
        <w:spacing w:afterLines="50"/>
        <w:jc w:val="center"/>
        <w:rPr>
          <w:b/>
          <w:sz w:val="32"/>
          <w:szCs w:val="32"/>
        </w:rPr>
      </w:pPr>
      <w:bookmarkStart w:id="0" w:name="_GoBack"/>
      <w:bookmarkEnd w:id="0"/>
      <w:r w:rsidRPr="001D0BF5">
        <w:rPr>
          <w:b/>
          <w:sz w:val="32"/>
          <w:szCs w:val="32"/>
        </w:rPr>
        <w:t>课程教学大纲</w:t>
      </w:r>
    </w:p>
    <w:p w:rsidR="001D0BF5" w:rsidRPr="001D0BF5" w:rsidRDefault="001D0BF5" w:rsidP="00823ACC">
      <w:pPr>
        <w:ind w:firstLineChars="500" w:firstLine="1050"/>
      </w:pPr>
    </w:p>
    <w:tbl>
      <w:tblPr>
        <w:tblStyle w:val="a5"/>
        <w:tblW w:w="9924" w:type="dxa"/>
        <w:tblInd w:w="-601" w:type="dxa"/>
        <w:tblLook w:val="04A0"/>
      </w:tblPr>
      <w:tblGrid>
        <w:gridCol w:w="2003"/>
        <w:gridCol w:w="1265"/>
        <w:gridCol w:w="1392"/>
        <w:gridCol w:w="1077"/>
        <w:gridCol w:w="618"/>
        <w:gridCol w:w="1554"/>
        <w:gridCol w:w="2005"/>
        <w:gridCol w:w="10"/>
      </w:tblGrid>
      <w:tr w:rsidR="001D0BF5" w:rsidTr="00686943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823ACC" w:rsidTr="00686943">
        <w:trPr>
          <w:trHeight w:val="559"/>
        </w:trPr>
        <w:tc>
          <w:tcPr>
            <w:tcW w:w="2406" w:type="dxa"/>
            <w:vAlign w:val="center"/>
          </w:tcPr>
          <w:p w:rsidR="00823ACC" w:rsidRDefault="00823ACC" w:rsidP="00A724E5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823ACC" w:rsidRPr="001D0BF5" w:rsidRDefault="00823ACC" w:rsidP="00A724E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823ACC" w:rsidRPr="00565461" w:rsidRDefault="00EF2235" w:rsidP="00EF2235">
            <w:pPr>
              <w:jc w:val="center"/>
              <w:rPr>
                <w:w w:val="90"/>
              </w:rPr>
            </w:pPr>
            <w:r w:rsidRPr="00026063">
              <w:t>PU</w:t>
            </w:r>
            <w:r>
              <w:rPr>
                <w:rFonts w:hint="eastAsia"/>
              </w:rPr>
              <w:t>938</w:t>
            </w:r>
          </w:p>
        </w:tc>
        <w:tc>
          <w:tcPr>
            <w:tcW w:w="1515" w:type="dxa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学时</w:t>
            </w:r>
          </w:p>
          <w:p w:rsidR="00823ACC" w:rsidRPr="00565461" w:rsidRDefault="00823ACC" w:rsidP="00A724E5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823ACC" w:rsidRPr="001D0BF5" w:rsidRDefault="00EF2235" w:rsidP="00A724E5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559" w:type="dxa"/>
            <w:gridSpan w:val="2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学分</w:t>
            </w:r>
          </w:p>
          <w:p w:rsidR="00823ACC" w:rsidRPr="009A13D5" w:rsidRDefault="00823ACC" w:rsidP="00A724E5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823ACC" w:rsidRPr="00EF2235" w:rsidRDefault="00EF2235" w:rsidP="00EF2235">
            <w:pPr>
              <w:jc w:val="center"/>
              <w:rPr>
                <w:color w:val="000000" w:themeColor="text1"/>
              </w:rPr>
            </w:pPr>
            <w:r w:rsidRPr="00EF2235">
              <w:rPr>
                <w:rFonts w:hint="eastAsia"/>
                <w:color w:val="000000" w:themeColor="text1"/>
              </w:rPr>
              <w:t>2</w:t>
            </w:r>
          </w:p>
        </w:tc>
      </w:tr>
      <w:tr w:rsidR="001D0BF5" w:rsidTr="007252D6">
        <w:trPr>
          <w:trHeight w:val="448"/>
        </w:trPr>
        <w:tc>
          <w:tcPr>
            <w:tcW w:w="2406" w:type="dxa"/>
            <w:vMerge w:val="restart"/>
            <w:vAlign w:val="center"/>
          </w:tcPr>
          <w:p w:rsidR="001D0BF5" w:rsidRDefault="00D130CC" w:rsidP="007252D6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t>课程名称</w:t>
            </w:r>
          </w:p>
          <w:p w:rsidR="001D0BF5" w:rsidRPr="001D0BF5" w:rsidRDefault="001D0BF5" w:rsidP="007252D6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565461" w:rsidRDefault="00686943" w:rsidP="000678E6">
            <w:pPr>
              <w:jc w:val="center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（中文）</w:t>
            </w:r>
            <w:r w:rsidR="00EF2235" w:rsidRPr="008816AB">
              <w:rPr>
                <w:rFonts w:hint="eastAsia"/>
              </w:rPr>
              <w:t>治理之善：公共行政热点解析</w:t>
            </w:r>
          </w:p>
        </w:tc>
      </w:tr>
      <w:tr w:rsidR="001D0BF5" w:rsidTr="007252D6">
        <w:trPr>
          <w:trHeight w:val="411"/>
        </w:trPr>
        <w:tc>
          <w:tcPr>
            <w:tcW w:w="2406" w:type="dxa"/>
            <w:vMerge/>
          </w:tcPr>
          <w:p w:rsidR="001D0BF5" w:rsidRPr="001D0BF5" w:rsidRDefault="001D0BF5" w:rsidP="007C626D">
            <w:pPr>
              <w:jc w:val="left"/>
            </w:pPr>
          </w:p>
        </w:tc>
        <w:tc>
          <w:tcPr>
            <w:tcW w:w="7518" w:type="dxa"/>
            <w:gridSpan w:val="7"/>
            <w:vAlign w:val="center"/>
          </w:tcPr>
          <w:p w:rsidR="001D0BF5" w:rsidRPr="00565461" w:rsidRDefault="00686943" w:rsidP="000678E6">
            <w:pPr>
              <w:jc w:val="center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（英文）</w:t>
            </w:r>
            <w:r w:rsidR="00EF2235" w:rsidRPr="008816AB">
              <w:rPr>
                <w:rFonts w:hint="eastAsia"/>
              </w:rPr>
              <w:t xml:space="preserve">The Good of Governing: </w:t>
            </w:r>
            <w:bookmarkStart w:id="1" w:name="OLE_LINK4"/>
            <w:bookmarkStart w:id="2" w:name="OLE_LINK3"/>
            <w:bookmarkStart w:id="3" w:name="OLE_LINK11"/>
            <w:bookmarkStart w:id="4" w:name="OLE_LINK12"/>
            <w:r w:rsidR="00EF2235" w:rsidRPr="008816AB">
              <w:rPr>
                <w:rFonts w:hint="eastAsia"/>
              </w:rPr>
              <w:t>Analysis on</w:t>
            </w:r>
            <w:bookmarkEnd w:id="1"/>
            <w:bookmarkEnd w:id="2"/>
            <w:r w:rsidR="00EF2235" w:rsidRPr="008816AB">
              <w:rPr>
                <w:rFonts w:hint="eastAsia"/>
              </w:rPr>
              <w:t xml:space="preserve"> Hot Issues of Public Administration</w:t>
            </w:r>
            <w:bookmarkEnd w:id="3"/>
            <w:bookmarkEnd w:id="4"/>
          </w:p>
        </w:tc>
      </w:tr>
      <w:tr w:rsidR="001D0BF5" w:rsidTr="00686943">
        <w:trPr>
          <w:trHeight w:val="700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1D0BF5" w:rsidRDefault="007252D6" w:rsidP="007C626D">
            <w:pPr>
              <w:jc w:val="center"/>
            </w:pPr>
            <w:r>
              <w:rPr>
                <w:rFonts w:hint="eastAsia"/>
              </w:rPr>
              <w:t>(</w:t>
            </w:r>
            <w:r w:rsidR="001D0BF5" w:rsidRPr="00511D50">
              <w:rPr>
                <w:rFonts w:hint="eastAsia"/>
              </w:rPr>
              <w:t>Course Type</w:t>
            </w:r>
            <w:r w:rsid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565461" w:rsidRDefault="00331A06" w:rsidP="00823ACC">
            <w:pPr>
              <w:jc w:val="center"/>
              <w:rPr>
                <w:color w:val="00B050"/>
              </w:rPr>
            </w:pPr>
            <w:r w:rsidRPr="008816AB">
              <w:rPr>
                <w:rFonts w:hint="eastAsia"/>
              </w:rPr>
              <w:t>通识教育核心课程</w:t>
            </w:r>
          </w:p>
        </w:tc>
      </w:tr>
      <w:tr w:rsidR="00AE6C69" w:rsidTr="00686943">
        <w:tc>
          <w:tcPr>
            <w:tcW w:w="2406" w:type="dxa"/>
            <w:vAlign w:val="center"/>
          </w:tcPr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AE6C69" w:rsidRDefault="00AE6C69" w:rsidP="007252D6">
            <w:pPr>
              <w:jc w:val="center"/>
            </w:pPr>
            <w:r>
              <w:rPr>
                <w:rFonts w:hint="eastAsia"/>
              </w:rPr>
              <w:t>（</w:t>
            </w:r>
            <w:r w:rsidR="001A637A">
              <w:rPr>
                <w:rFonts w:hint="eastAsia"/>
              </w:rPr>
              <w:t xml:space="preserve">Target </w:t>
            </w:r>
            <w:r w:rsidR="008F7DAE">
              <w:rPr>
                <w:rFonts w:hint="eastAsia"/>
              </w:rPr>
              <w:t>Audience</w:t>
            </w:r>
            <w:r w:rsidR="007252D6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AE6C69" w:rsidRPr="001D0BF5" w:rsidRDefault="00331A06" w:rsidP="00331A06">
            <w:pPr>
              <w:jc w:val="center"/>
            </w:pPr>
            <w:r>
              <w:rPr>
                <w:rFonts w:hint="eastAsia"/>
              </w:rPr>
              <w:t>低年级本科生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D130CC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331A06" w:rsidP="00331A06">
            <w:pPr>
              <w:jc w:val="center"/>
            </w:pPr>
            <w:r>
              <w:rPr>
                <w:rFonts w:hint="eastAsia"/>
              </w:rPr>
              <w:t>汉语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D130CC" w:rsidP="007C626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rPr>
                <w:rFonts w:hint="eastAsia"/>
              </w:rPr>
              <w:t>开课院系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4E3B59" w:rsidP="007C626D">
            <w:pPr>
              <w:jc w:val="center"/>
            </w:pPr>
            <w:r>
              <w:rPr>
                <w:rFonts w:hint="eastAsia"/>
              </w:rPr>
              <w:t>国际与公共事务学院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4E3B59" w:rsidP="004E3B59">
            <w:pPr>
              <w:jc w:val="center"/>
            </w:pPr>
            <w:r>
              <w:rPr>
                <w:rFonts w:hint="eastAsia"/>
              </w:rPr>
              <w:t>无</w:t>
            </w:r>
          </w:p>
        </w:tc>
      </w:tr>
      <w:tr w:rsidR="001D0BF5" w:rsidTr="00686943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1D0BF5" w:rsidRDefault="001D0BF5" w:rsidP="008F7DAE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1D0BF5" w:rsidRDefault="00565D0A" w:rsidP="007C626D">
            <w:pPr>
              <w:jc w:val="center"/>
            </w:pPr>
            <w:r>
              <w:rPr>
                <w:rFonts w:hint="eastAsia"/>
              </w:rPr>
              <w:t>章伟</w:t>
            </w:r>
          </w:p>
        </w:tc>
        <w:tc>
          <w:tcPr>
            <w:tcW w:w="2095" w:type="dxa"/>
            <w:gridSpan w:val="2"/>
            <w:vAlign w:val="center"/>
          </w:tcPr>
          <w:p w:rsidR="00686943" w:rsidRDefault="00686943" w:rsidP="00686943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1D0BF5" w:rsidRDefault="00686943" w:rsidP="00686943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:rsidR="001D0BF5" w:rsidRPr="0074127F" w:rsidRDefault="002345CD" w:rsidP="007C626D">
            <w:pPr>
              <w:jc w:val="center"/>
              <w:rPr>
                <w:color w:val="00B050"/>
              </w:rPr>
            </w:pPr>
            <w:hyperlink r:id="rId8" w:history="1">
              <w:r w:rsidRPr="00891B79">
                <w:rPr>
                  <w:rStyle w:val="a7"/>
                </w:rPr>
                <w:t>http://cc.sjtu.edu.cn/G2S/</w:t>
              </w:r>
              <w:r w:rsidRPr="00891B79">
                <w:rPr>
                  <w:rStyle w:val="a7"/>
                  <w:rFonts w:hint="eastAsia"/>
                </w:rPr>
                <w:t>SIPA-WEIZ.cc</w:t>
              </w:r>
            </w:hyperlink>
          </w:p>
        </w:tc>
      </w:tr>
      <w:tr w:rsidR="001D0BF5" w:rsidTr="00DA47BE">
        <w:trPr>
          <w:trHeight w:val="5356"/>
        </w:trPr>
        <w:tc>
          <w:tcPr>
            <w:tcW w:w="2406" w:type="dxa"/>
            <w:vAlign w:val="center"/>
          </w:tcPr>
          <w:p w:rsidR="001D0BF5" w:rsidRPr="001D0BF5" w:rsidRDefault="00565461" w:rsidP="00227A34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227A34">
              <w:rPr>
                <w:rFonts w:hint="eastAsia"/>
              </w:rPr>
              <w:t>课程</w:t>
            </w:r>
            <w:r w:rsidR="001D0BF5" w:rsidRPr="001D0BF5">
              <w:rPr>
                <w:rFonts w:hint="eastAsia"/>
              </w:rPr>
              <w:t>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2345CD" w:rsidRDefault="009D4998" w:rsidP="00EE1880">
            <w:pPr>
              <w:pStyle w:val="2"/>
              <w:ind w:firstLineChars="200" w:firstLine="420"/>
              <w:rPr>
                <w:rFonts w:asciiTheme="minorHAnsi" w:eastAsiaTheme="minorEastAsia" w:hAnsiTheme="minorHAnsi" w:cstheme="minorBidi" w:hint="eastAsia"/>
                <w:bCs w:val="0"/>
                <w:color w:val="auto"/>
                <w:kern w:val="0"/>
                <w:sz w:val="21"/>
                <w:szCs w:val="22"/>
              </w:rPr>
            </w:pPr>
            <w:bookmarkStart w:id="5" w:name="OLE_LINK1"/>
            <w:bookmarkStart w:id="6" w:name="OLE_LINK2"/>
            <w:r>
              <w:rPr>
                <w:rFonts w:asciiTheme="minorHAnsi" w:eastAsiaTheme="minorEastAsia" w:hAnsiTheme="minorHAnsi" w:cstheme="minorBidi" w:hint="eastAsia"/>
                <w:bCs w:val="0"/>
                <w:color w:val="auto"/>
                <w:kern w:val="0"/>
                <w:sz w:val="21"/>
                <w:szCs w:val="22"/>
              </w:rPr>
              <w:t>本课程面向全校低年级本科生开设，可作</w:t>
            </w:r>
            <w:r w:rsidR="00EF06FE">
              <w:rPr>
                <w:rFonts w:asciiTheme="minorHAnsi" w:eastAsiaTheme="minorEastAsia" w:hAnsiTheme="minorHAnsi" w:cstheme="minorBidi" w:hint="eastAsia"/>
                <w:bCs w:val="0"/>
                <w:color w:val="auto"/>
                <w:kern w:val="0"/>
                <w:sz w:val="21"/>
                <w:szCs w:val="22"/>
              </w:rPr>
              <w:t>为</w:t>
            </w:r>
            <w:r>
              <w:rPr>
                <w:rFonts w:asciiTheme="minorHAnsi" w:eastAsiaTheme="minorEastAsia" w:hAnsiTheme="minorHAnsi" w:cstheme="minorBidi" w:hint="eastAsia"/>
                <w:bCs w:val="0"/>
                <w:color w:val="auto"/>
                <w:kern w:val="0"/>
                <w:sz w:val="21"/>
                <w:szCs w:val="22"/>
              </w:rPr>
              <w:t>各</w:t>
            </w:r>
            <w:r w:rsidR="002345CD" w:rsidRPr="001D2F0C">
              <w:rPr>
                <w:rFonts w:asciiTheme="minorHAnsi" w:eastAsiaTheme="minorEastAsia" w:hAnsiTheme="minorHAnsi" w:cstheme="minorBidi" w:hint="eastAsia"/>
                <w:bCs w:val="0"/>
                <w:color w:val="auto"/>
                <w:kern w:val="0"/>
                <w:sz w:val="21"/>
                <w:szCs w:val="22"/>
              </w:rPr>
              <w:t>院系不同专业</w:t>
            </w:r>
            <w:r w:rsidR="00EF06FE">
              <w:rPr>
                <w:rFonts w:asciiTheme="minorHAnsi" w:eastAsiaTheme="minorEastAsia" w:hAnsiTheme="minorHAnsi" w:cstheme="minorBidi" w:hint="eastAsia"/>
                <w:bCs w:val="0"/>
                <w:color w:val="auto"/>
                <w:kern w:val="0"/>
                <w:sz w:val="21"/>
                <w:szCs w:val="22"/>
              </w:rPr>
              <w:t>学生</w:t>
            </w:r>
            <w:r>
              <w:rPr>
                <w:rFonts w:asciiTheme="minorHAnsi" w:eastAsiaTheme="minorEastAsia" w:hAnsiTheme="minorHAnsi" w:cstheme="minorBidi" w:hint="eastAsia"/>
                <w:bCs w:val="0"/>
                <w:color w:val="auto"/>
                <w:kern w:val="0"/>
                <w:sz w:val="21"/>
                <w:szCs w:val="22"/>
              </w:rPr>
              <w:t>通识教育之用</w:t>
            </w:r>
            <w:r w:rsidR="002345CD" w:rsidRPr="001D2F0C">
              <w:rPr>
                <w:rFonts w:asciiTheme="minorHAnsi" w:eastAsiaTheme="minorEastAsia" w:hAnsiTheme="minorHAnsi" w:cstheme="minorBidi" w:hint="eastAsia"/>
                <w:bCs w:val="0"/>
                <w:color w:val="auto"/>
                <w:kern w:val="0"/>
                <w:sz w:val="21"/>
                <w:szCs w:val="22"/>
              </w:rPr>
              <w:t>。</w:t>
            </w:r>
          </w:p>
          <w:p w:rsidR="009B3DE8" w:rsidRDefault="00FF4C34" w:rsidP="001F2EEF">
            <w:pPr>
              <w:ind w:firstLineChars="200" w:firstLine="420"/>
              <w:rPr>
                <w:rFonts w:hint="eastAsia"/>
                <w:kern w:val="0"/>
              </w:rPr>
            </w:pPr>
            <w:bookmarkStart w:id="7" w:name="OLE_LINK7"/>
            <w:bookmarkStart w:id="8" w:name="OLE_LINK8"/>
            <w:bookmarkEnd w:id="5"/>
            <w:bookmarkEnd w:id="6"/>
            <w:r>
              <w:rPr>
                <w:rFonts w:hint="eastAsia"/>
                <w:kern w:val="0"/>
              </w:rPr>
              <w:t>学界对于</w:t>
            </w:r>
            <w:r w:rsidR="002345CD" w:rsidRPr="001D2F0C">
              <w:rPr>
                <w:rFonts w:hint="eastAsia"/>
                <w:kern w:val="0"/>
              </w:rPr>
              <w:t>政府</w:t>
            </w:r>
            <w:r>
              <w:rPr>
                <w:rFonts w:hint="eastAsia"/>
                <w:kern w:val="0"/>
              </w:rPr>
              <w:t>合法性</w:t>
            </w:r>
            <w:r w:rsidR="002345CD" w:rsidRPr="001D2F0C">
              <w:rPr>
                <w:rFonts w:hint="eastAsia"/>
                <w:kern w:val="0"/>
              </w:rPr>
              <w:t>存在</w:t>
            </w:r>
            <w:r>
              <w:rPr>
                <w:rFonts w:hint="eastAsia"/>
                <w:kern w:val="0"/>
              </w:rPr>
              <w:t>诸多不同</w:t>
            </w:r>
            <w:r w:rsidR="002345CD" w:rsidRPr="001D2F0C">
              <w:rPr>
                <w:rFonts w:hint="eastAsia"/>
                <w:kern w:val="0"/>
              </w:rPr>
              <w:t>理解，</w:t>
            </w:r>
            <w:r>
              <w:rPr>
                <w:rFonts w:hint="eastAsia"/>
                <w:kern w:val="0"/>
              </w:rPr>
              <w:t>如</w:t>
            </w:r>
            <w:r w:rsidR="002345CD" w:rsidRPr="001D2F0C">
              <w:rPr>
                <w:rFonts w:hint="eastAsia"/>
                <w:kern w:val="0"/>
              </w:rPr>
              <w:t>神权论、暴力论、社会契约论以及阶级论等</w:t>
            </w:r>
            <w:bookmarkEnd w:id="7"/>
            <w:bookmarkEnd w:id="8"/>
            <w:r>
              <w:rPr>
                <w:rFonts w:hint="eastAsia"/>
                <w:kern w:val="0"/>
              </w:rPr>
              <w:t>，</w:t>
            </w:r>
            <w:r w:rsidR="00E624DB">
              <w:rPr>
                <w:rFonts w:hint="eastAsia"/>
                <w:kern w:val="0"/>
              </w:rPr>
              <w:t>随着</w:t>
            </w:r>
            <w:r w:rsidR="001625E4">
              <w:rPr>
                <w:rFonts w:hint="eastAsia"/>
                <w:kern w:val="0"/>
              </w:rPr>
              <w:t>社会的不断发展和进步</w:t>
            </w:r>
            <w:r w:rsidR="002345CD" w:rsidRPr="001D2F0C">
              <w:rPr>
                <w:rFonts w:hint="eastAsia"/>
                <w:kern w:val="0"/>
              </w:rPr>
              <w:t>，</w:t>
            </w:r>
            <w:r w:rsidR="00A24A3D">
              <w:rPr>
                <w:rFonts w:hint="eastAsia"/>
                <w:kern w:val="0"/>
              </w:rPr>
              <w:t>现代</w:t>
            </w:r>
            <w:r w:rsidR="002345CD" w:rsidRPr="001D2F0C">
              <w:rPr>
                <w:rFonts w:hint="eastAsia"/>
                <w:kern w:val="0"/>
              </w:rPr>
              <w:t>政府的合法性基础</w:t>
            </w:r>
            <w:r w:rsidR="00E624DB">
              <w:rPr>
                <w:rFonts w:hint="eastAsia"/>
                <w:kern w:val="0"/>
              </w:rPr>
              <w:t>有所</w:t>
            </w:r>
            <w:r w:rsidR="002345CD" w:rsidRPr="001D2F0C">
              <w:rPr>
                <w:rFonts w:hint="eastAsia"/>
                <w:kern w:val="0"/>
              </w:rPr>
              <w:t>趋同，</w:t>
            </w:r>
            <w:r w:rsidR="00E624DB">
              <w:rPr>
                <w:rFonts w:hint="eastAsia"/>
                <w:kern w:val="0"/>
              </w:rPr>
              <w:t>即</w:t>
            </w:r>
            <w:r w:rsidR="00E624DB" w:rsidRPr="001D2F0C">
              <w:rPr>
                <w:rFonts w:hint="eastAsia"/>
                <w:kern w:val="0"/>
              </w:rPr>
              <w:t>治理趋善的</w:t>
            </w:r>
            <w:bookmarkStart w:id="9" w:name="OLE_LINK13"/>
            <w:bookmarkStart w:id="10" w:name="OLE_LINK14"/>
            <w:r w:rsidR="00E624DB" w:rsidRPr="001D2F0C">
              <w:rPr>
                <w:rFonts w:hint="eastAsia"/>
                <w:kern w:val="0"/>
              </w:rPr>
              <w:t>工具性表达</w:t>
            </w:r>
            <w:bookmarkEnd w:id="9"/>
            <w:bookmarkEnd w:id="10"/>
            <w:r w:rsidR="002345CD" w:rsidRPr="001D2F0C">
              <w:rPr>
                <w:rFonts w:hint="eastAsia"/>
                <w:kern w:val="0"/>
              </w:rPr>
              <w:t>。</w:t>
            </w:r>
            <w:bookmarkStart w:id="11" w:name="OLE_LINK15"/>
            <w:bookmarkStart w:id="12" w:name="OLE_LINK16"/>
            <w:r w:rsidR="002345CD" w:rsidRPr="001D2F0C">
              <w:rPr>
                <w:rFonts w:hint="eastAsia"/>
                <w:kern w:val="0"/>
              </w:rPr>
              <w:t>但</w:t>
            </w:r>
            <w:bookmarkStart w:id="13" w:name="OLE_LINK17"/>
            <w:bookmarkStart w:id="14" w:name="OLE_LINK18"/>
            <w:r w:rsidR="00C17E2E">
              <w:rPr>
                <w:rFonts w:hint="eastAsia"/>
                <w:kern w:val="0"/>
              </w:rPr>
              <w:t>价值张力</w:t>
            </w:r>
            <w:r w:rsidR="00A24A3D">
              <w:rPr>
                <w:rFonts w:hint="eastAsia"/>
                <w:kern w:val="0"/>
              </w:rPr>
              <w:t>、</w:t>
            </w:r>
            <w:r w:rsidR="00C17E2E">
              <w:rPr>
                <w:rFonts w:hint="eastAsia"/>
                <w:kern w:val="0"/>
              </w:rPr>
              <w:t>利益矛盾</w:t>
            </w:r>
            <w:r w:rsidR="00A24A3D">
              <w:rPr>
                <w:rFonts w:hint="eastAsia"/>
                <w:kern w:val="0"/>
              </w:rPr>
              <w:t>以及</w:t>
            </w:r>
            <w:r w:rsidR="001625E4">
              <w:rPr>
                <w:rFonts w:hint="eastAsia"/>
                <w:kern w:val="0"/>
              </w:rPr>
              <w:t>公共事务日趋复杂化</w:t>
            </w:r>
            <w:r w:rsidR="006E5E7C">
              <w:rPr>
                <w:rFonts w:hint="eastAsia"/>
                <w:kern w:val="0"/>
              </w:rPr>
              <w:t>却使政府陷入了令人焦虑的治理危机状态</w:t>
            </w:r>
            <w:bookmarkEnd w:id="11"/>
            <w:bookmarkEnd w:id="12"/>
            <w:bookmarkEnd w:id="13"/>
            <w:bookmarkEnd w:id="14"/>
            <w:r w:rsidR="006E5E7C">
              <w:rPr>
                <w:rFonts w:hint="eastAsia"/>
                <w:kern w:val="0"/>
              </w:rPr>
              <w:t>，</w:t>
            </w:r>
            <w:r w:rsidR="001F2EEF">
              <w:rPr>
                <w:rFonts w:hint="eastAsia"/>
                <w:kern w:val="0"/>
              </w:rPr>
              <w:t>理解与探讨“</w:t>
            </w:r>
            <w:r w:rsidR="002345CD" w:rsidRPr="001D2F0C">
              <w:rPr>
                <w:rFonts w:hint="eastAsia"/>
                <w:kern w:val="0"/>
              </w:rPr>
              <w:t>治理之善以及政府如何实现之”便是本课程</w:t>
            </w:r>
            <w:r w:rsidR="001F2EEF">
              <w:rPr>
                <w:rFonts w:hint="eastAsia"/>
                <w:kern w:val="0"/>
              </w:rPr>
              <w:t>的核心教学目标</w:t>
            </w:r>
            <w:r w:rsidR="002345CD" w:rsidRPr="001D2F0C">
              <w:rPr>
                <w:rFonts w:hint="eastAsia"/>
                <w:kern w:val="0"/>
              </w:rPr>
              <w:t>。</w:t>
            </w:r>
          </w:p>
          <w:p w:rsidR="002345CD" w:rsidRPr="002345CD" w:rsidRDefault="009B3DE8" w:rsidP="008732C2">
            <w:pPr>
              <w:ind w:firstLineChars="200" w:firstLine="420"/>
              <w:rPr>
                <w:kern w:val="0"/>
              </w:rPr>
            </w:pPr>
            <w:r>
              <w:rPr>
                <w:rFonts w:hint="eastAsia"/>
                <w:kern w:val="0"/>
              </w:rPr>
              <w:t>本课程基于</w:t>
            </w:r>
            <w:r w:rsidRPr="001D2F0C">
              <w:rPr>
                <w:rFonts w:hint="eastAsia"/>
                <w:kern w:val="0"/>
              </w:rPr>
              <w:t>柏拉图</w:t>
            </w:r>
            <w:r>
              <w:rPr>
                <w:rFonts w:hint="eastAsia"/>
                <w:kern w:val="0"/>
              </w:rPr>
              <w:t>的正义框架，</w:t>
            </w:r>
            <w:r w:rsidR="00F537DE">
              <w:rPr>
                <w:rFonts w:hint="eastAsia"/>
                <w:kern w:val="0"/>
              </w:rPr>
              <w:t>依据治理理论的发展脉络，</w:t>
            </w:r>
            <w:r w:rsidR="00A55B3E" w:rsidRPr="001D2F0C">
              <w:rPr>
                <w:rFonts w:hint="eastAsia"/>
                <w:kern w:val="0"/>
              </w:rPr>
              <w:t>勾勒出一幅治理之善的宏观理论图景</w:t>
            </w:r>
            <w:r w:rsidR="00891999">
              <w:rPr>
                <w:rFonts w:hint="eastAsia"/>
                <w:kern w:val="0"/>
              </w:rPr>
              <w:t>，并</w:t>
            </w:r>
            <w:r w:rsidR="00F537DE">
              <w:rPr>
                <w:rFonts w:hint="eastAsia"/>
                <w:kern w:val="0"/>
              </w:rPr>
              <w:t>精选八大</w:t>
            </w:r>
            <w:r w:rsidR="00891999">
              <w:rPr>
                <w:rFonts w:hint="eastAsia"/>
                <w:kern w:val="0"/>
              </w:rPr>
              <w:t>治理</w:t>
            </w:r>
            <w:r w:rsidR="00F537DE">
              <w:rPr>
                <w:rFonts w:hint="eastAsia"/>
                <w:kern w:val="0"/>
              </w:rPr>
              <w:t>专题，帮助学生厘清纷繁复杂的</w:t>
            </w:r>
            <w:r w:rsidR="002345CD" w:rsidRPr="001D2F0C">
              <w:rPr>
                <w:rFonts w:hint="eastAsia"/>
                <w:kern w:val="0"/>
              </w:rPr>
              <w:t>治理理论谱系</w:t>
            </w:r>
            <w:r w:rsidR="00DA4FCF">
              <w:rPr>
                <w:rFonts w:hint="eastAsia"/>
                <w:kern w:val="0"/>
              </w:rPr>
              <w:t>，</w:t>
            </w:r>
            <w:r w:rsidR="002345CD" w:rsidRPr="001D2F0C">
              <w:rPr>
                <w:rFonts w:hint="eastAsia"/>
                <w:kern w:val="0"/>
              </w:rPr>
              <w:t>提升学生的理论素养</w:t>
            </w:r>
            <w:r w:rsidR="00943EB5">
              <w:rPr>
                <w:rFonts w:hint="eastAsia"/>
                <w:kern w:val="0"/>
              </w:rPr>
              <w:t>和学术思维</w:t>
            </w:r>
            <w:r w:rsidR="00DA4FCF">
              <w:rPr>
                <w:rFonts w:hint="eastAsia"/>
                <w:kern w:val="0"/>
              </w:rPr>
              <w:t>；</w:t>
            </w:r>
            <w:bookmarkStart w:id="15" w:name="OLE_LINK21"/>
            <w:bookmarkStart w:id="16" w:name="OLE_LINK22"/>
            <w:r w:rsidR="000A710B">
              <w:rPr>
                <w:rFonts w:hint="eastAsia"/>
                <w:kern w:val="0"/>
              </w:rPr>
              <w:t>然后，</w:t>
            </w:r>
            <w:r w:rsidR="002345CD" w:rsidRPr="001D2F0C">
              <w:rPr>
                <w:rFonts w:hint="eastAsia"/>
                <w:kern w:val="0"/>
              </w:rPr>
              <w:t>引导学生</w:t>
            </w:r>
            <w:r w:rsidR="00827C89">
              <w:rPr>
                <w:rFonts w:hint="eastAsia"/>
                <w:kern w:val="0"/>
              </w:rPr>
              <w:t>运用适当的治理理论</w:t>
            </w:r>
            <w:r w:rsidR="002345CD" w:rsidRPr="001D2F0C">
              <w:rPr>
                <w:rFonts w:hint="eastAsia"/>
                <w:kern w:val="0"/>
              </w:rPr>
              <w:t>对当代公共行政热点和焦点问题进行深入剖析</w:t>
            </w:r>
            <w:bookmarkEnd w:id="15"/>
            <w:bookmarkEnd w:id="16"/>
            <w:r w:rsidR="00827C89">
              <w:rPr>
                <w:rFonts w:hint="eastAsia"/>
                <w:kern w:val="0"/>
              </w:rPr>
              <w:t>，</w:t>
            </w:r>
            <w:r w:rsidR="00323A67">
              <w:rPr>
                <w:rFonts w:hint="eastAsia"/>
                <w:kern w:val="0"/>
              </w:rPr>
              <w:t>在提出问题、分析问题和解决问题的过程中，塑造</w:t>
            </w:r>
            <w:r w:rsidR="009139F6">
              <w:rPr>
                <w:rFonts w:hint="eastAsia"/>
                <w:kern w:val="0"/>
              </w:rPr>
              <w:t>学生的反思精神</w:t>
            </w:r>
            <w:r w:rsidR="00323A67">
              <w:rPr>
                <w:rFonts w:hint="eastAsia"/>
                <w:kern w:val="0"/>
              </w:rPr>
              <w:t>、创新思维</w:t>
            </w:r>
            <w:r w:rsidR="002D4DB2">
              <w:rPr>
                <w:rFonts w:hint="eastAsia"/>
                <w:kern w:val="0"/>
              </w:rPr>
              <w:t>和关怀意识；</w:t>
            </w:r>
            <w:r w:rsidR="00323A67">
              <w:rPr>
                <w:rFonts w:hint="eastAsia"/>
                <w:kern w:val="0"/>
              </w:rPr>
              <w:t>最后</w:t>
            </w:r>
            <w:r w:rsidR="002345CD" w:rsidRPr="001D2F0C">
              <w:rPr>
                <w:rFonts w:hint="eastAsia"/>
                <w:kern w:val="0"/>
              </w:rPr>
              <w:t>，</w:t>
            </w:r>
            <w:r w:rsidR="00943EB5">
              <w:rPr>
                <w:rFonts w:hint="eastAsia"/>
                <w:kern w:val="0"/>
              </w:rPr>
              <w:t>对各种</w:t>
            </w:r>
            <w:r w:rsidR="002345CD" w:rsidRPr="001D2F0C">
              <w:rPr>
                <w:rFonts w:hint="eastAsia"/>
                <w:kern w:val="0"/>
              </w:rPr>
              <w:t>治理理论</w:t>
            </w:r>
            <w:r w:rsidR="00943EB5">
              <w:rPr>
                <w:rFonts w:hint="eastAsia"/>
                <w:kern w:val="0"/>
              </w:rPr>
              <w:t>和范式</w:t>
            </w:r>
            <w:r w:rsidR="002345CD" w:rsidRPr="001D2F0C">
              <w:rPr>
                <w:rFonts w:hint="eastAsia"/>
                <w:kern w:val="0"/>
              </w:rPr>
              <w:t>进行“善”的反思和评析</w:t>
            </w:r>
            <w:r w:rsidR="008732C2">
              <w:rPr>
                <w:rFonts w:hint="eastAsia"/>
                <w:kern w:val="0"/>
              </w:rPr>
              <w:t>，以此回应</w:t>
            </w:r>
            <w:r w:rsidR="002345CD" w:rsidRPr="001D2F0C">
              <w:rPr>
                <w:rFonts w:hint="eastAsia"/>
                <w:kern w:val="0"/>
              </w:rPr>
              <w:t>“何为治理之善以及政府如何实现之”</w:t>
            </w:r>
            <w:r w:rsidR="008732C2">
              <w:rPr>
                <w:rFonts w:hint="eastAsia"/>
                <w:kern w:val="0"/>
              </w:rPr>
              <w:t>核心命题</w:t>
            </w:r>
            <w:r w:rsidR="002345CD" w:rsidRPr="001D2F0C">
              <w:rPr>
                <w:rFonts w:hint="eastAsia"/>
                <w:kern w:val="0"/>
              </w:rPr>
              <w:t>。</w:t>
            </w:r>
          </w:p>
        </w:tc>
      </w:tr>
      <w:tr w:rsidR="001D0BF5" w:rsidTr="00AE6C69">
        <w:trPr>
          <w:trHeight w:val="1633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1D0BF5" w:rsidRPr="001D0BF5" w:rsidRDefault="00565461" w:rsidP="00FC687D">
            <w:pPr>
              <w:jc w:val="center"/>
            </w:pPr>
            <w:r w:rsidRPr="00565461">
              <w:rPr>
                <w:rFonts w:hint="eastAsia"/>
                <w:color w:val="FF0000"/>
              </w:rPr>
              <w:lastRenderedPageBreak/>
              <w:t>*</w:t>
            </w:r>
            <w:r w:rsidR="001D0BF5" w:rsidRPr="001D0BF5">
              <w:rPr>
                <w:rFonts w:hint="eastAsia"/>
              </w:rPr>
              <w:t>课程简介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tcBorders>
              <w:bottom w:val="single" w:sz="4" w:space="0" w:color="auto"/>
            </w:tcBorders>
            <w:vAlign w:val="center"/>
          </w:tcPr>
          <w:p w:rsidR="00150646" w:rsidRDefault="0052114F" w:rsidP="007E34DC">
            <w:pPr>
              <w:ind w:firstLineChars="100" w:firstLine="210"/>
              <w:rPr>
                <w:rFonts w:ascii="Tahoma" w:hAnsi="Tahoma" w:cs="Tahoma" w:hint="eastAsia"/>
                <w:szCs w:val="21"/>
              </w:rPr>
            </w:pPr>
            <w:r>
              <w:rPr>
                <w:rFonts w:ascii="Tahoma" w:hAnsi="Tahoma" w:cs="Tahoma"/>
                <w:szCs w:val="21"/>
              </w:rPr>
              <w:t>This course is open</w:t>
            </w:r>
            <w:r w:rsidR="00C2562E">
              <w:rPr>
                <w:rFonts w:ascii="Tahoma" w:hAnsi="Tahoma" w:cs="Tahoma" w:hint="eastAsia"/>
                <w:szCs w:val="21"/>
              </w:rPr>
              <w:t>ed</w:t>
            </w:r>
            <w:r>
              <w:rPr>
                <w:rFonts w:ascii="Tahoma" w:hAnsi="Tahoma" w:cs="Tahoma"/>
                <w:szCs w:val="21"/>
              </w:rPr>
              <w:t xml:space="preserve"> for </w:t>
            </w:r>
            <w:r w:rsidR="001B2093">
              <w:rPr>
                <w:rFonts w:ascii="Tahoma" w:hAnsi="Tahoma" w:cs="Tahoma" w:hint="eastAsia"/>
                <w:szCs w:val="21"/>
              </w:rPr>
              <w:t>j</w:t>
            </w:r>
            <w:r w:rsidR="001B2093" w:rsidRPr="001B2093">
              <w:rPr>
                <w:rFonts w:ascii="Tahoma" w:hAnsi="Tahoma" w:cs="Tahoma"/>
                <w:szCs w:val="21"/>
              </w:rPr>
              <w:t xml:space="preserve">unior </w:t>
            </w:r>
            <w:r w:rsidR="001B2093">
              <w:rPr>
                <w:rFonts w:ascii="Tahoma" w:hAnsi="Tahoma" w:cs="Tahoma" w:hint="eastAsia"/>
                <w:szCs w:val="21"/>
              </w:rPr>
              <w:t>u</w:t>
            </w:r>
            <w:r w:rsidR="001B2093" w:rsidRPr="001B2093">
              <w:rPr>
                <w:rFonts w:ascii="Tahoma" w:hAnsi="Tahoma" w:cs="Tahoma"/>
                <w:szCs w:val="21"/>
              </w:rPr>
              <w:t>ndergraduates</w:t>
            </w:r>
            <w:r>
              <w:rPr>
                <w:rFonts w:ascii="Tahoma" w:hAnsi="Tahoma" w:cs="Tahoma"/>
                <w:szCs w:val="21"/>
              </w:rPr>
              <w:t xml:space="preserve">, </w:t>
            </w:r>
            <w:r w:rsidR="00C2562E">
              <w:rPr>
                <w:rFonts w:ascii="Tahoma" w:hAnsi="Tahoma" w:cs="Tahoma"/>
                <w:szCs w:val="21"/>
              </w:rPr>
              <w:t>which can be used as the general education for different majors</w:t>
            </w:r>
            <w:r w:rsidR="00315DB1">
              <w:rPr>
                <w:rFonts w:ascii="Tahoma" w:hAnsi="Tahoma" w:cs="Tahoma" w:hint="eastAsia"/>
                <w:szCs w:val="21"/>
              </w:rPr>
              <w:t>.</w:t>
            </w:r>
          </w:p>
          <w:p w:rsidR="00C3503A" w:rsidRDefault="00D84B73" w:rsidP="00C3503A">
            <w:pPr>
              <w:ind w:firstLineChars="100" w:firstLine="210"/>
              <w:rPr>
                <w:rFonts w:ascii="Tahoma" w:eastAsia="宋体" w:hAnsi="Tahoma" w:cs="Tahoma" w:hint="eastAsia"/>
                <w:kern w:val="0"/>
                <w:szCs w:val="21"/>
              </w:rPr>
            </w:pPr>
            <w:r>
              <w:rPr>
                <w:rFonts w:ascii="Tahoma" w:hAnsi="Tahoma" w:cs="Tahoma"/>
                <w:szCs w:val="21"/>
              </w:rPr>
              <w:t>Scholars</w:t>
            </w:r>
            <w:r>
              <w:rPr>
                <w:rFonts w:ascii="Tahoma" w:hAnsi="Tahoma" w:cs="Tahoma" w:hint="eastAsia"/>
                <w:szCs w:val="21"/>
              </w:rPr>
              <w:t xml:space="preserve"> </w:t>
            </w:r>
            <w:r w:rsidR="00AA03E5">
              <w:rPr>
                <w:rFonts w:ascii="Tahoma" w:hAnsi="Tahoma" w:cs="Tahoma"/>
                <w:szCs w:val="21"/>
              </w:rPr>
              <w:t>und</w:t>
            </w:r>
            <w:r>
              <w:rPr>
                <w:rFonts w:ascii="Tahoma" w:hAnsi="Tahoma" w:cs="Tahoma"/>
                <w:szCs w:val="21"/>
              </w:rPr>
              <w:t>erst</w:t>
            </w:r>
            <w:r>
              <w:rPr>
                <w:rFonts w:ascii="Tahoma" w:hAnsi="Tahoma" w:cs="Tahoma" w:hint="eastAsia"/>
                <w:szCs w:val="21"/>
              </w:rPr>
              <w:t>oo</w:t>
            </w:r>
            <w:r w:rsidR="00AA03E5">
              <w:rPr>
                <w:rFonts w:ascii="Tahoma" w:hAnsi="Tahoma" w:cs="Tahoma"/>
                <w:szCs w:val="21"/>
              </w:rPr>
              <w:t xml:space="preserve">d </w:t>
            </w:r>
            <w:r>
              <w:rPr>
                <w:rFonts w:ascii="Tahoma" w:hAnsi="Tahoma" w:cs="Tahoma" w:hint="eastAsia"/>
                <w:szCs w:val="21"/>
              </w:rPr>
              <w:t xml:space="preserve">the </w:t>
            </w:r>
            <w:r w:rsidR="00AA03E5">
              <w:rPr>
                <w:rFonts w:ascii="Tahoma" w:hAnsi="Tahoma" w:cs="Tahoma"/>
                <w:szCs w:val="21"/>
              </w:rPr>
              <w:t xml:space="preserve">legitimacy of </w:t>
            </w:r>
            <w:r w:rsidR="00D3618A">
              <w:rPr>
                <w:rFonts w:ascii="Tahoma" w:hAnsi="Tahoma" w:cs="Tahoma"/>
                <w:szCs w:val="21"/>
              </w:rPr>
              <w:t>government</w:t>
            </w:r>
            <w:r>
              <w:rPr>
                <w:rFonts w:ascii="Tahoma" w:hAnsi="Tahoma" w:cs="Tahoma"/>
                <w:szCs w:val="21"/>
              </w:rPr>
              <w:t xml:space="preserve"> </w:t>
            </w:r>
            <w:r>
              <w:rPr>
                <w:rFonts w:ascii="Tahoma" w:hAnsi="Tahoma" w:cs="Tahoma" w:hint="eastAsia"/>
                <w:szCs w:val="21"/>
              </w:rPr>
              <w:t xml:space="preserve">on </w:t>
            </w:r>
            <w:r>
              <w:rPr>
                <w:rFonts w:ascii="Tahoma" w:hAnsi="Tahoma" w:cs="Tahoma"/>
                <w:szCs w:val="21"/>
              </w:rPr>
              <w:t>many different</w:t>
            </w:r>
            <w:r>
              <w:rPr>
                <w:rFonts w:ascii="Tahoma" w:hAnsi="Tahoma" w:cs="Tahoma" w:hint="eastAsia"/>
                <w:szCs w:val="21"/>
              </w:rPr>
              <w:t xml:space="preserve"> approach</w:t>
            </w:r>
            <w:r w:rsidR="0025040B">
              <w:rPr>
                <w:rFonts w:ascii="Tahoma" w:hAnsi="Tahoma" w:cs="Tahoma" w:hint="eastAsia"/>
                <w:szCs w:val="21"/>
              </w:rPr>
              <w:t>es</w:t>
            </w:r>
            <w:r w:rsidR="00D3618A">
              <w:rPr>
                <w:rFonts w:ascii="Tahoma" w:hAnsi="Tahoma" w:cs="Tahoma"/>
                <w:szCs w:val="21"/>
              </w:rPr>
              <w:t xml:space="preserve">, such as </w:t>
            </w:r>
            <w:r w:rsidR="00AA03E5">
              <w:rPr>
                <w:rFonts w:ascii="Tahoma" w:hAnsi="Tahoma" w:cs="Tahoma"/>
                <w:szCs w:val="21"/>
              </w:rPr>
              <w:t xml:space="preserve">theocracy theory, </w:t>
            </w:r>
            <w:r w:rsidR="00D3618A">
              <w:rPr>
                <w:rFonts w:ascii="Tahoma" w:hAnsi="Tahoma" w:cs="Tahoma"/>
                <w:szCs w:val="21"/>
              </w:rPr>
              <w:t xml:space="preserve">violence </w:t>
            </w:r>
            <w:r w:rsidR="00AA03E5">
              <w:rPr>
                <w:rFonts w:ascii="Tahoma" w:hAnsi="Tahoma" w:cs="Tahoma"/>
                <w:szCs w:val="21"/>
              </w:rPr>
              <w:t>theory, social contract theory</w:t>
            </w:r>
            <w:r w:rsidR="00D3618A">
              <w:rPr>
                <w:rFonts w:ascii="Tahoma" w:hAnsi="Tahoma" w:cs="Tahoma" w:hint="eastAsia"/>
                <w:szCs w:val="21"/>
              </w:rPr>
              <w:t xml:space="preserve">, </w:t>
            </w:r>
            <w:r w:rsidR="00D3618A">
              <w:rPr>
                <w:rFonts w:ascii="Tahoma" w:hAnsi="Tahoma" w:cs="Tahoma"/>
                <w:szCs w:val="21"/>
              </w:rPr>
              <w:t xml:space="preserve">class </w:t>
            </w:r>
            <w:r w:rsidR="00AA03E5">
              <w:rPr>
                <w:rFonts w:ascii="Tahoma" w:hAnsi="Tahoma" w:cs="Tahoma"/>
                <w:szCs w:val="21"/>
              </w:rPr>
              <w:t>theory</w:t>
            </w:r>
            <w:r w:rsidR="005D5C9C">
              <w:rPr>
                <w:rFonts w:ascii="Tahoma" w:hAnsi="Tahoma" w:cs="Tahoma" w:hint="eastAsia"/>
                <w:szCs w:val="21"/>
              </w:rPr>
              <w:t xml:space="preserve">, </w:t>
            </w:r>
            <w:r w:rsidR="00D3618A">
              <w:rPr>
                <w:rFonts w:ascii="Tahoma" w:hAnsi="Tahoma" w:cs="Tahoma" w:hint="eastAsia"/>
                <w:szCs w:val="21"/>
              </w:rPr>
              <w:t>and so forth.</w:t>
            </w:r>
            <w:r w:rsidR="005D5C9C">
              <w:rPr>
                <w:rFonts w:ascii="Tahoma" w:hAnsi="Tahoma" w:cs="Tahoma" w:hint="eastAsia"/>
                <w:szCs w:val="21"/>
              </w:rPr>
              <w:t xml:space="preserve"> </w:t>
            </w:r>
            <w:r w:rsidR="0002351E" w:rsidRPr="0002351E">
              <w:rPr>
                <w:rFonts w:ascii="Tahoma" w:eastAsia="宋体" w:hAnsi="Tahoma" w:cs="Tahoma"/>
                <w:kern w:val="0"/>
                <w:szCs w:val="21"/>
              </w:rPr>
              <w:t xml:space="preserve">With the </w:t>
            </w:r>
            <w:r w:rsidR="0025040B">
              <w:rPr>
                <w:rFonts w:ascii="Tahoma" w:eastAsia="宋体" w:hAnsi="Tahoma" w:cs="Tahoma"/>
                <w:kern w:val="0"/>
                <w:szCs w:val="21"/>
              </w:rPr>
              <w:t xml:space="preserve">development and progress of </w:t>
            </w:r>
            <w:r w:rsidR="0025040B">
              <w:rPr>
                <w:rFonts w:ascii="Tahoma" w:eastAsia="宋体" w:hAnsi="Tahoma" w:cs="Tahoma" w:hint="eastAsia"/>
                <w:kern w:val="0"/>
                <w:szCs w:val="21"/>
              </w:rPr>
              <w:t xml:space="preserve">human </w:t>
            </w:r>
            <w:r w:rsidR="0002351E" w:rsidRPr="0002351E">
              <w:rPr>
                <w:rFonts w:ascii="Tahoma" w:eastAsia="宋体" w:hAnsi="Tahoma" w:cs="Tahoma"/>
                <w:kern w:val="0"/>
                <w:szCs w:val="21"/>
              </w:rPr>
              <w:t xml:space="preserve">society, </w:t>
            </w:r>
            <w:r w:rsidR="00A95F7F">
              <w:rPr>
                <w:rFonts w:ascii="Tahoma" w:eastAsia="宋体" w:hAnsi="Tahoma" w:cs="Tahoma" w:hint="eastAsia"/>
                <w:kern w:val="0"/>
                <w:szCs w:val="21"/>
              </w:rPr>
              <w:t xml:space="preserve">there </w:t>
            </w:r>
            <w:r w:rsidR="0046332C">
              <w:rPr>
                <w:rFonts w:ascii="Tahoma" w:eastAsia="宋体" w:hAnsi="Tahoma" w:cs="Tahoma" w:hint="eastAsia"/>
                <w:kern w:val="0"/>
                <w:szCs w:val="21"/>
              </w:rPr>
              <w:t>came around</w:t>
            </w:r>
            <w:r w:rsidR="00A95F7F">
              <w:rPr>
                <w:rFonts w:ascii="Tahoma" w:eastAsia="宋体" w:hAnsi="Tahoma" w:cs="Tahoma" w:hint="eastAsia"/>
                <w:kern w:val="0"/>
                <w:szCs w:val="21"/>
              </w:rPr>
              <w:t xml:space="preserve"> </w:t>
            </w:r>
            <w:r w:rsidR="00500C4E">
              <w:rPr>
                <w:rFonts w:ascii="Tahoma" w:eastAsia="宋体" w:hAnsi="Tahoma" w:cs="Tahoma" w:hint="eastAsia"/>
                <w:kern w:val="0"/>
                <w:szCs w:val="21"/>
              </w:rPr>
              <w:t>a</w:t>
            </w:r>
            <w:r w:rsidR="0002351E" w:rsidRPr="0002351E">
              <w:rPr>
                <w:rFonts w:ascii="Tahoma" w:eastAsia="宋体" w:hAnsi="Tahoma" w:cs="Tahoma"/>
                <w:kern w:val="0"/>
                <w:szCs w:val="21"/>
              </w:rPr>
              <w:t xml:space="preserve"> </w:t>
            </w:r>
            <w:r w:rsidR="0046332C" w:rsidRPr="0002351E">
              <w:rPr>
                <w:rFonts w:ascii="Tahoma" w:eastAsia="宋体" w:hAnsi="Tahoma" w:cs="Tahoma"/>
                <w:kern w:val="0"/>
                <w:szCs w:val="21"/>
              </w:rPr>
              <w:t>convergen</w:t>
            </w:r>
            <w:r w:rsidR="00632BBD">
              <w:rPr>
                <w:rFonts w:ascii="Tahoma" w:eastAsia="宋体" w:hAnsi="Tahoma" w:cs="Tahoma" w:hint="eastAsia"/>
                <w:kern w:val="0"/>
                <w:szCs w:val="21"/>
              </w:rPr>
              <w:t xml:space="preserve">t </w:t>
            </w:r>
            <w:r w:rsidR="00632BBD" w:rsidRPr="00632BBD">
              <w:rPr>
                <w:rFonts w:ascii="Tahoma" w:eastAsia="宋体" w:hAnsi="Tahoma" w:cs="Tahoma"/>
                <w:kern w:val="0"/>
                <w:szCs w:val="21"/>
              </w:rPr>
              <w:t>cognition</w:t>
            </w:r>
            <w:r w:rsidR="00632BBD">
              <w:rPr>
                <w:rFonts w:ascii="Tahoma" w:eastAsia="宋体" w:hAnsi="Tahoma" w:cs="Tahoma" w:hint="eastAsia"/>
                <w:kern w:val="0"/>
                <w:szCs w:val="21"/>
              </w:rPr>
              <w:t xml:space="preserve"> to the</w:t>
            </w:r>
            <w:r w:rsidR="0046332C" w:rsidRPr="0002351E">
              <w:rPr>
                <w:rFonts w:ascii="Tahoma" w:eastAsia="宋体" w:hAnsi="Tahoma" w:cs="Tahoma"/>
                <w:kern w:val="0"/>
                <w:szCs w:val="21"/>
              </w:rPr>
              <w:t xml:space="preserve"> </w:t>
            </w:r>
            <w:r w:rsidR="0002351E" w:rsidRPr="0002351E">
              <w:rPr>
                <w:rFonts w:ascii="Tahoma" w:eastAsia="宋体" w:hAnsi="Tahoma" w:cs="Tahoma"/>
                <w:kern w:val="0"/>
                <w:szCs w:val="21"/>
              </w:rPr>
              <w:t xml:space="preserve">legitimacy of modern </w:t>
            </w:r>
            <w:bookmarkStart w:id="17" w:name="OLE_LINK9"/>
            <w:bookmarkStart w:id="18" w:name="OLE_LINK10"/>
            <w:r w:rsidR="00471516" w:rsidRPr="0002351E">
              <w:rPr>
                <w:rFonts w:ascii="Tahoma" w:eastAsia="宋体" w:hAnsi="Tahoma" w:cs="Tahoma"/>
                <w:kern w:val="0"/>
                <w:szCs w:val="21"/>
              </w:rPr>
              <w:t>government</w:t>
            </w:r>
            <w:r w:rsidR="00471516">
              <w:rPr>
                <w:rFonts w:ascii="Tahoma" w:eastAsia="宋体" w:hAnsi="Tahoma" w:cs="Tahoma"/>
                <w:kern w:val="0"/>
                <w:szCs w:val="21"/>
              </w:rPr>
              <w:t>, which</w:t>
            </w:r>
            <w:r w:rsidR="001E3A7A">
              <w:rPr>
                <w:rFonts w:ascii="Tahoma" w:eastAsia="宋体" w:hAnsi="Tahoma" w:cs="Tahoma" w:hint="eastAsia"/>
                <w:kern w:val="0"/>
                <w:szCs w:val="21"/>
              </w:rPr>
              <w:t xml:space="preserve"> </w:t>
            </w:r>
            <w:bookmarkEnd w:id="17"/>
            <w:bookmarkEnd w:id="18"/>
            <w:r w:rsidR="00C91414">
              <w:rPr>
                <w:rFonts w:ascii="Tahoma" w:eastAsia="宋体" w:hAnsi="Tahoma" w:cs="Tahoma" w:hint="eastAsia"/>
                <w:kern w:val="0"/>
                <w:szCs w:val="21"/>
              </w:rPr>
              <w:t>was</w:t>
            </w:r>
            <w:r w:rsidR="00EF3C47">
              <w:rPr>
                <w:rFonts w:ascii="Tahoma" w:eastAsia="宋体" w:hAnsi="Tahoma" w:cs="Tahoma"/>
                <w:kern w:val="0"/>
                <w:szCs w:val="21"/>
              </w:rPr>
              <w:t xml:space="preserve"> </w:t>
            </w:r>
            <w:r w:rsidR="005107B8">
              <w:rPr>
                <w:rFonts w:ascii="Tahoma" w:eastAsia="宋体" w:hAnsi="Tahoma" w:cs="Tahoma"/>
                <w:kern w:val="0"/>
                <w:szCs w:val="21"/>
              </w:rPr>
              <w:t>an</w:t>
            </w:r>
            <w:r w:rsidR="00EF3C47">
              <w:rPr>
                <w:rFonts w:ascii="Tahoma" w:eastAsia="宋体" w:hAnsi="Tahoma" w:cs="Tahoma"/>
                <w:kern w:val="0"/>
                <w:szCs w:val="21"/>
              </w:rPr>
              <w:t xml:space="preserve"> </w:t>
            </w:r>
            <w:bookmarkStart w:id="19" w:name="OLE_LINK19"/>
            <w:bookmarkStart w:id="20" w:name="OLE_LINK20"/>
            <w:r w:rsidR="00830383" w:rsidRPr="00830383">
              <w:rPr>
                <w:rFonts w:ascii="Tahoma" w:eastAsia="宋体" w:hAnsi="Tahoma" w:cs="Tahoma"/>
                <w:kern w:val="0"/>
                <w:szCs w:val="21"/>
              </w:rPr>
              <w:t>implemental</w:t>
            </w:r>
            <w:r w:rsidR="00EF3C47">
              <w:rPr>
                <w:rFonts w:ascii="Tahoma" w:eastAsia="宋体" w:hAnsi="Tahoma" w:cs="Tahoma"/>
                <w:kern w:val="0"/>
                <w:szCs w:val="21"/>
              </w:rPr>
              <w:t xml:space="preserve"> expression</w:t>
            </w:r>
            <w:bookmarkEnd w:id="19"/>
            <w:bookmarkEnd w:id="20"/>
            <w:r w:rsidR="00471516">
              <w:rPr>
                <w:rFonts w:ascii="Tahoma" w:eastAsia="宋体" w:hAnsi="Tahoma" w:cs="Tahoma" w:hint="eastAsia"/>
                <w:kern w:val="0"/>
                <w:szCs w:val="21"/>
              </w:rPr>
              <w:t xml:space="preserve"> for the good of governing</w:t>
            </w:r>
            <w:r w:rsidR="00E75382">
              <w:rPr>
                <w:rFonts w:ascii="Tahoma" w:eastAsia="宋体" w:hAnsi="Tahoma" w:cs="Tahoma" w:hint="eastAsia"/>
                <w:kern w:val="0"/>
                <w:szCs w:val="21"/>
              </w:rPr>
              <w:t>; h</w:t>
            </w:r>
            <w:r w:rsidR="00AF7350">
              <w:rPr>
                <w:rFonts w:ascii="Tahoma" w:eastAsia="宋体" w:hAnsi="Tahoma" w:cs="Tahoma" w:hint="eastAsia"/>
                <w:kern w:val="0"/>
                <w:szCs w:val="21"/>
              </w:rPr>
              <w:t xml:space="preserve">owever, </w:t>
            </w:r>
            <w:r w:rsidR="007E6B08">
              <w:rPr>
                <w:rFonts w:ascii="Tahoma" w:eastAsia="宋体" w:hAnsi="Tahoma" w:cs="Tahoma" w:hint="eastAsia"/>
                <w:kern w:val="0"/>
                <w:szCs w:val="21"/>
              </w:rPr>
              <w:t>mode</w:t>
            </w:r>
            <w:r w:rsidR="00B76573">
              <w:rPr>
                <w:rFonts w:ascii="Tahoma" w:eastAsia="宋体" w:hAnsi="Tahoma" w:cs="Tahoma" w:hint="eastAsia"/>
                <w:kern w:val="0"/>
                <w:szCs w:val="21"/>
              </w:rPr>
              <w:t>rn government</w:t>
            </w:r>
            <w:r w:rsidR="00C91414">
              <w:rPr>
                <w:rFonts w:ascii="Tahoma" w:eastAsia="宋体" w:hAnsi="Tahoma" w:cs="Tahoma" w:hint="eastAsia"/>
                <w:kern w:val="0"/>
                <w:szCs w:val="21"/>
              </w:rPr>
              <w:t xml:space="preserve"> was</w:t>
            </w:r>
            <w:r w:rsidR="00B76573">
              <w:rPr>
                <w:rFonts w:ascii="Tahoma" w:eastAsia="宋体" w:hAnsi="Tahoma" w:cs="Tahoma" w:hint="eastAsia"/>
                <w:kern w:val="0"/>
                <w:szCs w:val="21"/>
              </w:rPr>
              <w:t xml:space="preserve"> pushed into a worrying state of </w:t>
            </w:r>
            <w:r w:rsidR="00E155F3">
              <w:rPr>
                <w:rFonts w:ascii="Tahoma" w:eastAsia="宋体" w:hAnsi="Tahoma" w:cs="Tahoma" w:hint="eastAsia"/>
                <w:kern w:val="0"/>
                <w:szCs w:val="21"/>
              </w:rPr>
              <w:t>governance crisis</w:t>
            </w:r>
            <w:r w:rsidR="00C91414">
              <w:rPr>
                <w:rFonts w:ascii="Tahoma" w:eastAsia="宋体" w:hAnsi="Tahoma" w:cs="Tahoma" w:hint="eastAsia"/>
                <w:kern w:val="0"/>
                <w:szCs w:val="21"/>
              </w:rPr>
              <w:t xml:space="preserve"> by value</w:t>
            </w:r>
            <w:r w:rsidR="00C91414">
              <w:rPr>
                <w:rFonts w:ascii="Tahoma" w:hAnsi="Tahoma" w:cs="Tahoma"/>
                <w:szCs w:val="21"/>
              </w:rPr>
              <w:t xml:space="preserve"> </w:t>
            </w:r>
            <w:r w:rsidR="00C91414">
              <w:rPr>
                <w:rFonts w:ascii="Tahoma" w:hAnsi="Tahoma" w:cs="Tahoma" w:hint="eastAsia"/>
                <w:szCs w:val="21"/>
              </w:rPr>
              <w:t>t</w:t>
            </w:r>
            <w:r w:rsidR="00C91414">
              <w:rPr>
                <w:rFonts w:ascii="Tahoma" w:hAnsi="Tahoma" w:cs="Tahoma"/>
                <w:szCs w:val="21"/>
              </w:rPr>
              <w:t xml:space="preserve">ension, interest conflicts, and </w:t>
            </w:r>
            <w:r w:rsidR="00C91414">
              <w:rPr>
                <w:rFonts w:ascii="Tahoma" w:hAnsi="Tahoma" w:cs="Tahoma" w:hint="eastAsia"/>
                <w:szCs w:val="21"/>
              </w:rPr>
              <w:t>the comp</w:t>
            </w:r>
            <w:r w:rsidR="00C94394">
              <w:rPr>
                <w:rFonts w:ascii="Tahoma" w:hAnsi="Tahoma" w:cs="Tahoma" w:hint="eastAsia"/>
                <w:szCs w:val="21"/>
              </w:rPr>
              <w:t xml:space="preserve">lication of </w:t>
            </w:r>
            <w:r w:rsidR="00C91414">
              <w:rPr>
                <w:rFonts w:ascii="Tahoma" w:hAnsi="Tahoma" w:cs="Tahoma"/>
                <w:szCs w:val="21"/>
              </w:rPr>
              <w:t>public affairs</w:t>
            </w:r>
            <w:r w:rsidR="00C94394">
              <w:rPr>
                <w:rFonts w:ascii="Tahoma" w:hAnsi="Tahoma" w:cs="Tahoma" w:hint="eastAsia"/>
                <w:szCs w:val="21"/>
              </w:rPr>
              <w:t xml:space="preserve">. </w:t>
            </w:r>
            <w:r w:rsidR="00150646">
              <w:rPr>
                <w:rFonts w:ascii="Tahoma" w:eastAsia="宋体" w:hAnsi="Tahoma" w:cs="Tahoma"/>
                <w:kern w:val="0"/>
                <w:szCs w:val="21"/>
              </w:rPr>
              <w:t>T</w:t>
            </w:r>
            <w:r w:rsidR="00150646">
              <w:rPr>
                <w:rFonts w:ascii="Tahoma" w:eastAsia="宋体" w:hAnsi="Tahoma" w:cs="Tahoma" w:hint="eastAsia"/>
                <w:kern w:val="0"/>
                <w:szCs w:val="21"/>
              </w:rPr>
              <w:t xml:space="preserve">herefore, </w:t>
            </w:r>
            <w:r w:rsidR="00442403">
              <w:rPr>
                <w:rFonts w:ascii="Tahoma" w:eastAsia="宋体" w:hAnsi="Tahoma" w:cs="Tahoma" w:hint="eastAsia"/>
                <w:kern w:val="0"/>
                <w:szCs w:val="21"/>
              </w:rPr>
              <w:t xml:space="preserve">to </w:t>
            </w:r>
            <w:r w:rsidR="000F6451" w:rsidRPr="00150646">
              <w:rPr>
                <w:rFonts w:ascii="Tahoma" w:eastAsia="宋体" w:hAnsi="Tahoma" w:cs="Tahoma"/>
                <w:kern w:val="0"/>
                <w:szCs w:val="21"/>
              </w:rPr>
              <w:t>understand</w:t>
            </w:r>
            <w:r w:rsidR="009909D5">
              <w:rPr>
                <w:rFonts w:ascii="Tahoma" w:eastAsia="宋体" w:hAnsi="Tahoma" w:cs="Tahoma" w:hint="eastAsia"/>
                <w:kern w:val="0"/>
                <w:szCs w:val="21"/>
              </w:rPr>
              <w:t xml:space="preserve"> and</w:t>
            </w:r>
            <w:r w:rsidR="000F6451">
              <w:rPr>
                <w:rFonts w:ascii="Tahoma" w:eastAsia="宋体" w:hAnsi="Tahoma" w:cs="Tahoma" w:hint="eastAsia"/>
                <w:kern w:val="0"/>
                <w:szCs w:val="21"/>
              </w:rPr>
              <w:t xml:space="preserve"> </w:t>
            </w:r>
            <w:r w:rsidR="009909D5">
              <w:rPr>
                <w:rFonts w:ascii="Tahoma" w:eastAsia="宋体" w:hAnsi="Tahoma" w:cs="Tahoma"/>
                <w:kern w:val="0"/>
                <w:szCs w:val="21"/>
              </w:rPr>
              <w:t>explor</w:t>
            </w:r>
            <w:r w:rsidR="009909D5">
              <w:rPr>
                <w:rFonts w:ascii="Tahoma" w:eastAsia="宋体" w:hAnsi="Tahoma" w:cs="Tahoma" w:hint="eastAsia"/>
                <w:kern w:val="0"/>
                <w:szCs w:val="21"/>
              </w:rPr>
              <w:t xml:space="preserve">e </w:t>
            </w:r>
            <w:r w:rsidR="000F6451">
              <w:rPr>
                <w:rFonts w:ascii="Tahoma" w:eastAsia="宋体" w:hAnsi="Tahoma" w:cs="Tahoma"/>
                <w:kern w:val="0"/>
                <w:szCs w:val="21"/>
              </w:rPr>
              <w:t>”</w:t>
            </w:r>
            <w:r w:rsidR="00C56D33" w:rsidRPr="00150646">
              <w:rPr>
                <w:rFonts w:ascii="Tahoma" w:eastAsia="宋体" w:hAnsi="Tahoma" w:cs="Tahoma"/>
                <w:kern w:val="0"/>
                <w:szCs w:val="21"/>
              </w:rPr>
              <w:t xml:space="preserve">the good </w:t>
            </w:r>
            <w:r w:rsidR="00C56D33">
              <w:rPr>
                <w:rFonts w:ascii="Tahoma" w:eastAsia="宋体" w:hAnsi="Tahoma" w:cs="Tahoma" w:hint="eastAsia"/>
                <w:kern w:val="0"/>
                <w:szCs w:val="21"/>
              </w:rPr>
              <w:t xml:space="preserve">of </w:t>
            </w:r>
            <w:r w:rsidR="00C56D33">
              <w:rPr>
                <w:rFonts w:ascii="Tahoma" w:eastAsia="宋体" w:hAnsi="Tahoma" w:cs="Tahoma"/>
                <w:kern w:val="0"/>
                <w:szCs w:val="21"/>
              </w:rPr>
              <w:t>govern</w:t>
            </w:r>
            <w:r w:rsidR="00C56D33">
              <w:rPr>
                <w:rFonts w:ascii="Tahoma" w:eastAsia="宋体" w:hAnsi="Tahoma" w:cs="Tahoma" w:hint="eastAsia"/>
                <w:kern w:val="0"/>
                <w:szCs w:val="21"/>
              </w:rPr>
              <w:t>ing</w:t>
            </w:r>
            <w:r w:rsidR="009909D5">
              <w:rPr>
                <w:rFonts w:ascii="Tahoma" w:eastAsia="宋体" w:hAnsi="Tahoma" w:cs="Tahoma" w:hint="eastAsia"/>
                <w:kern w:val="0"/>
                <w:szCs w:val="21"/>
              </w:rPr>
              <w:t xml:space="preserve"> </w:t>
            </w:r>
            <w:r w:rsidR="00150646" w:rsidRPr="00150646">
              <w:rPr>
                <w:rFonts w:ascii="Tahoma" w:eastAsia="宋体" w:hAnsi="Tahoma" w:cs="Tahoma"/>
                <w:kern w:val="0"/>
                <w:szCs w:val="21"/>
              </w:rPr>
              <w:t xml:space="preserve">as well as how to </w:t>
            </w:r>
            <w:r w:rsidR="00F447DD">
              <w:rPr>
                <w:rFonts w:ascii="Tahoma" w:eastAsia="宋体" w:hAnsi="Tahoma" w:cs="Tahoma" w:hint="eastAsia"/>
                <w:kern w:val="0"/>
                <w:szCs w:val="21"/>
              </w:rPr>
              <w:t>achieve</w:t>
            </w:r>
            <w:r w:rsidR="00150646" w:rsidRPr="00150646">
              <w:rPr>
                <w:rFonts w:ascii="Tahoma" w:eastAsia="宋体" w:hAnsi="Tahoma" w:cs="Tahoma"/>
                <w:kern w:val="0"/>
                <w:szCs w:val="21"/>
              </w:rPr>
              <w:t xml:space="preserve"> </w:t>
            </w:r>
            <w:r w:rsidR="000F6451">
              <w:rPr>
                <w:rFonts w:ascii="Tahoma" w:eastAsia="宋体" w:hAnsi="Tahoma" w:cs="Tahoma" w:hint="eastAsia"/>
                <w:kern w:val="0"/>
                <w:szCs w:val="21"/>
              </w:rPr>
              <w:t>it</w:t>
            </w:r>
            <w:r w:rsidR="00150646" w:rsidRPr="00150646">
              <w:rPr>
                <w:rFonts w:ascii="Tahoma" w:eastAsia="宋体" w:hAnsi="Tahoma" w:cs="Tahoma"/>
                <w:kern w:val="0"/>
                <w:szCs w:val="21"/>
              </w:rPr>
              <w:t xml:space="preserve">" </w:t>
            </w:r>
            <w:r w:rsidR="00403397">
              <w:rPr>
                <w:rFonts w:ascii="Tahoma" w:eastAsia="宋体" w:hAnsi="Tahoma" w:cs="Tahoma" w:hint="eastAsia"/>
                <w:kern w:val="0"/>
                <w:szCs w:val="21"/>
              </w:rPr>
              <w:t>will be</w:t>
            </w:r>
            <w:r w:rsidR="00150646" w:rsidRPr="00150646">
              <w:rPr>
                <w:rFonts w:ascii="Tahoma" w:eastAsia="宋体" w:hAnsi="Tahoma" w:cs="Tahoma"/>
                <w:kern w:val="0"/>
                <w:szCs w:val="21"/>
              </w:rPr>
              <w:t xml:space="preserve"> the core</w:t>
            </w:r>
            <w:r w:rsidR="00403397">
              <w:rPr>
                <w:rFonts w:ascii="Tahoma" w:eastAsia="宋体" w:hAnsi="Tahoma" w:cs="Tahoma" w:hint="eastAsia"/>
                <w:kern w:val="0"/>
                <w:szCs w:val="21"/>
              </w:rPr>
              <w:t xml:space="preserve"> objective</w:t>
            </w:r>
            <w:r w:rsidR="00150646" w:rsidRPr="00150646">
              <w:rPr>
                <w:rFonts w:ascii="Tahoma" w:eastAsia="宋体" w:hAnsi="Tahoma" w:cs="Tahoma"/>
                <w:kern w:val="0"/>
                <w:szCs w:val="21"/>
              </w:rPr>
              <w:t xml:space="preserve"> of this course</w:t>
            </w:r>
            <w:r w:rsidR="00150646">
              <w:rPr>
                <w:rFonts w:ascii="Tahoma" w:eastAsia="宋体" w:hAnsi="Tahoma" w:cs="Tahoma" w:hint="eastAsia"/>
                <w:kern w:val="0"/>
                <w:szCs w:val="21"/>
              </w:rPr>
              <w:t>.</w:t>
            </w:r>
          </w:p>
          <w:p w:rsidR="007E34DC" w:rsidRPr="00941845" w:rsidRDefault="00941845" w:rsidP="00D17BCC">
            <w:pPr>
              <w:ind w:firstLineChars="100" w:firstLine="210"/>
              <w:rPr>
                <w:rFonts w:ascii="Tahoma" w:hAnsi="Tahoma" w:cs="Tahoma"/>
                <w:szCs w:val="21"/>
              </w:rPr>
            </w:pPr>
            <w:r>
              <w:rPr>
                <w:rFonts w:ascii="Tahoma" w:eastAsia="宋体" w:hAnsi="Tahoma" w:cs="Tahoma"/>
                <w:kern w:val="0"/>
                <w:szCs w:val="21"/>
              </w:rPr>
              <w:t>F</w:t>
            </w:r>
            <w:r>
              <w:rPr>
                <w:rFonts w:ascii="Tahoma" w:eastAsia="宋体" w:hAnsi="Tahoma" w:cs="Tahoma" w:hint="eastAsia"/>
                <w:kern w:val="0"/>
                <w:szCs w:val="21"/>
              </w:rPr>
              <w:t>irst</w:t>
            </w:r>
            <w:r w:rsidR="005F2398">
              <w:rPr>
                <w:rFonts w:ascii="Tahoma" w:eastAsia="宋体" w:hAnsi="Tahoma" w:cs="Tahoma" w:hint="eastAsia"/>
                <w:kern w:val="0"/>
                <w:szCs w:val="21"/>
              </w:rPr>
              <w:t xml:space="preserve"> of all</w:t>
            </w:r>
            <w:r>
              <w:rPr>
                <w:rFonts w:ascii="Tahoma" w:eastAsia="宋体" w:hAnsi="Tahoma" w:cs="Tahoma" w:hint="eastAsia"/>
                <w:kern w:val="0"/>
                <w:szCs w:val="21"/>
              </w:rPr>
              <w:t xml:space="preserve">, a </w:t>
            </w:r>
            <w:r w:rsidRPr="00941845">
              <w:rPr>
                <w:rFonts w:ascii="Tahoma" w:eastAsia="宋体" w:hAnsi="Tahoma" w:cs="Tahoma"/>
                <w:kern w:val="0"/>
                <w:szCs w:val="21"/>
              </w:rPr>
              <w:t>macro theory</w:t>
            </w:r>
            <w:r>
              <w:rPr>
                <w:rFonts w:ascii="Tahoma" w:eastAsia="宋体" w:hAnsi="Tahoma" w:cs="Tahoma" w:hint="eastAsia"/>
                <w:kern w:val="0"/>
                <w:szCs w:val="21"/>
              </w:rPr>
              <w:t xml:space="preserve"> picture</w:t>
            </w:r>
            <w:r w:rsidRPr="00941845">
              <w:rPr>
                <w:rFonts w:ascii="Tahoma" w:eastAsia="宋体" w:hAnsi="Tahoma" w:cs="Tahoma"/>
                <w:kern w:val="0"/>
                <w:szCs w:val="21"/>
              </w:rPr>
              <w:t xml:space="preserve"> of governance </w:t>
            </w:r>
            <w:r>
              <w:rPr>
                <w:rFonts w:ascii="Tahoma" w:eastAsia="宋体" w:hAnsi="Tahoma" w:cs="Tahoma" w:hint="eastAsia"/>
                <w:kern w:val="0"/>
                <w:szCs w:val="21"/>
              </w:rPr>
              <w:t xml:space="preserve">will be painted in this course </w:t>
            </w:r>
            <w:r w:rsidRPr="00941845">
              <w:rPr>
                <w:rFonts w:ascii="Tahoma" w:eastAsia="宋体" w:hAnsi="Tahoma" w:cs="Tahoma"/>
                <w:kern w:val="0"/>
                <w:szCs w:val="21"/>
              </w:rPr>
              <w:t>based on Plato's justice framework</w:t>
            </w:r>
            <w:r>
              <w:rPr>
                <w:rFonts w:ascii="Tahoma" w:eastAsia="宋体" w:hAnsi="Tahoma" w:cs="Tahoma" w:hint="eastAsia"/>
                <w:kern w:val="0"/>
                <w:szCs w:val="21"/>
              </w:rPr>
              <w:t xml:space="preserve"> </w:t>
            </w:r>
            <w:r w:rsidR="00962281">
              <w:rPr>
                <w:rFonts w:ascii="Tahoma" w:eastAsia="宋体" w:hAnsi="Tahoma" w:cs="Tahoma"/>
                <w:kern w:val="0"/>
                <w:szCs w:val="21"/>
              </w:rPr>
              <w:t>and the</w:t>
            </w:r>
            <w:r w:rsidR="00962281">
              <w:rPr>
                <w:rFonts w:ascii="Tahoma" w:eastAsia="宋体" w:hAnsi="Tahoma" w:cs="Tahoma" w:hint="eastAsia"/>
                <w:kern w:val="0"/>
                <w:szCs w:val="21"/>
              </w:rPr>
              <w:t xml:space="preserve"> </w:t>
            </w:r>
            <w:r w:rsidRPr="00941845">
              <w:rPr>
                <w:rFonts w:ascii="Tahoma" w:eastAsia="宋体" w:hAnsi="Tahoma" w:cs="Tahoma"/>
                <w:kern w:val="0"/>
                <w:szCs w:val="21"/>
              </w:rPr>
              <w:t>development</w:t>
            </w:r>
            <w:r w:rsidR="00962281">
              <w:rPr>
                <w:rFonts w:ascii="Tahoma" w:eastAsia="宋体" w:hAnsi="Tahoma" w:cs="Tahoma" w:hint="eastAsia"/>
                <w:kern w:val="0"/>
                <w:szCs w:val="21"/>
              </w:rPr>
              <w:t xml:space="preserve"> context</w:t>
            </w:r>
            <w:r w:rsidRPr="00941845">
              <w:rPr>
                <w:rFonts w:ascii="Tahoma" w:eastAsia="宋体" w:hAnsi="Tahoma" w:cs="Tahoma"/>
                <w:kern w:val="0"/>
                <w:szCs w:val="21"/>
              </w:rPr>
              <w:t xml:space="preserve"> of governance</w:t>
            </w:r>
            <w:r w:rsidR="00962281" w:rsidRPr="00941845">
              <w:rPr>
                <w:rFonts w:ascii="Tahoma" w:eastAsia="宋体" w:hAnsi="Tahoma" w:cs="Tahoma"/>
                <w:kern w:val="0"/>
                <w:szCs w:val="21"/>
              </w:rPr>
              <w:t xml:space="preserve"> theory</w:t>
            </w:r>
            <w:r w:rsidR="001A664F">
              <w:rPr>
                <w:rFonts w:ascii="Tahoma" w:eastAsia="宋体" w:hAnsi="Tahoma" w:cs="Tahoma" w:hint="eastAsia"/>
                <w:kern w:val="0"/>
                <w:szCs w:val="21"/>
              </w:rPr>
              <w:t>; a</w:t>
            </w:r>
            <w:r w:rsidR="00853F20">
              <w:rPr>
                <w:rFonts w:ascii="Tahoma" w:eastAsia="宋体" w:hAnsi="Tahoma" w:cs="Tahoma" w:hint="eastAsia"/>
                <w:kern w:val="0"/>
                <w:szCs w:val="21"/>
              </w:rPr>
              <w:t xml:space="preserve">nd </w:t>
            </w:r>
            <w:r w:rsidR="00F32B65">
              <w:rPr>
                <w:rFonts w:ascii="Tahoma" w:eastAsia="宋体" w:hAnsi="Tahoma" w:cs="Tahoma" w:hint="eastAsia"/>
                <w:kern w:val="0"/>
                <w:szCs w:val="21"/>
              </w:rPr>
              <w:t xml:space="preserve">then eight topics of governance will be selected in order to lead students to </w:t>
            </w:r>
            <w:r w:rsidR="00515137">
              <w:rPr>
                <w:rFonts w:ascii="Tahoma" w:eastAsia="宋体" w:hAnsi="Tahoma" w:cs="Tahoma" w:hint="eastAsia"/>
                <w:kern w:val="0"/>
                <w:szCs w:val="21"/>
              </w:rPr>
              <w:t>sort out n</w:t>
            </w:r>
            <w:r w:rsidR="00515137" w:rsidRPr="00515137">
              <w:rPr>
                <w:rFonts w:ascii="Tahoma" w:eastAsia="宋体" w:hAnsi="Tahoma" w:cs="Tahoma"/>
                <w:kern w:val="0"/>
                <w:szCs w:val="21"/>
              </w:rPr>
              <w:t>umerous and complex</w:t>
            </w:r>
            <w:r w:rsidR="00515137">
              <w:rPr>
                <w:rFonts w:ascii="Tahoma" w:eastAsia="宋体" w:hAnsi="Tahoma" w:cs="Tahoma" w:hint="eastAsia"/>
                <w:kern w:val="0"/>
                <w:szCs w:val="21"/>
              </w:rPr>
              <w:t xml:space="preserve"> theory </w:t>
            </w:r>
            <w:r w:rsidR="001A664F" w:rsidRPr="001A664F">
              <w:rPr>
                <w:rFonts w:ascii="Tahoma" w:eastAsia="宋体" w:hAnsi="Tahoma" w:cs="Tahoma"/>
                <w:kern w:val="0"/>
                <w:szCs w:val="21"/>
              </w:rPr>
              <w:t>spectrum</w:t>
            </w:r>
            <w:r w:rsidR="00A67682">
              <w:rPr>
                <w:rFonts w:ascii="Tahoma" w:eastAsia="宋体" w:hAnsi="Tahoma" w:cs="Tahoma" w:hint="eastAsia"/>
                <w:kern w:val="0"/>
                <w:szCs w:val="21"/>
              </w:rPr>
              <w:t xml:space="preserve"> of governance and p</w:t>
            </w:r>
            <w:r w:rsidR="00A67682" w:rsidRPr="00A67682">
              <w:rPr>
                <w:rFonts w:ascii="Tahoma" w:eastAsia="宋体" w:hAnsi="Tahoma" w:cs="Tahoma"/>
                <w:kern w:val="0"/>
                <w:szCs w:val="21"/>
              </w:rPr>
              <w:t xml:space="preserve">romote </w:t>
            </w:r>
            <w:r w:rsidR="00FB0D79">
              <w:rPr>
                <w:rFonts w:ascii="Tahoma" w:eastAsia="宋体" w:hAnsi="Tahoma" w:cs="Tahoma" w:hint="eastAsia"/>
                <w:kern w:val="0"/>
                <w:szCs w:val="21"/>
              </w:rPr>
              <w:t xml:space="preserve">their </w:t>
            </w:r>
            <w:r w:rsidR="00A67682" w:rsidRPr="00A67682">
              <w:rPr>
                <w:rFonts w:ascii="Tahoma" w:eastAsia="宋体" w:hAnsi="Tahoma" w:cs="Tahoma"/>
                <w:kern w:val="0"/>
                <w:szCs w:val="21"/>
              </w:rPr>
              <w:t xml:space="preserve">theoretical accomplishment </w:t>
            </w:r>
            <w:r w:rsidR="00FB0D79">
              <w:rPr>
                <w:rFonts w:ascii="Tahoma" w:eastAsia="宋体" w:hAnsi="Tahoma" w:cs="Tahoma" w:hint="eastAsia"/>
                <w:kern w:val="0"/>
                <w:szCs w:val="21"/>
              </w:rPr>
              <w:t xml:space="preserve">and </w:t>
            </w:r>
            <w:r w:rsidR="00FB0D79" w:rsidRPr="00A67682">
              <w:rPr>
                <w:rFonts w:ascii="Tahoma" w:eastAsia="宋体" w:hAnsi="Tahoma" w:cs="Tahoma"/>
                <w:kern w:val="0"/>
                <w:szCs w:val="21"/>
              </w:rPr>
              <w:t>academic thinking</w:t>
            </w:r>
            <w:r w:rsidR="00240B26">
              <w:rPr>
                <w:rFonts w:ascii="Tahoma" w:eastAsia="宋体" w:hAnsi="Tahoma" w:cs="Tahoma" w:hint="eastAsia"/>
                <w:kern w:val="0"/>
                <w:szCs w:val="21"/>
              </w:rPr>
              <w:t>.</w:t>
            </w:r>
            <w:r w:rsidR="00A67682" w:rsidRPr="00A67682">
              <w:rPr>
                <w:rFonts w:ascii="Tahoma" w:eastAsia="宋体" w:hAnsi="Tahoma" w:cs="Tahoma"/>
                <w:kern w:val="0"/>
                <w:szCs w:val="21"/>
              </w:rPr>
              <w:t xml:space="preserve"> </w:t>
            </w:r>
            <w:r w:rsidR="0046489B">
              <w:rPr>
                <w:rFonts w:ascii="Tahoma" w:eastAsia="宋体" w:hAnsi="Tahoma" w:cs="Tahoma"/>
                <w:kern w:val="0"/>
                <w:szCs w:val="21"/>
              </w:rPr>
              <w:t>A</w:t>
            </w:r>
            <w:r w:rsidR="0046489B">
              <w:rPr>
                <w:rFonts w:ascii="Tahoma" w:eastAsia="宋体" w:hAnsi="Tahoma" w:cs="Tahoma" w:hint="eastAsia"/>
                <w:kern w:val="0"/>
                <w:szCs w:val="21"/>
              </w:rPr>
              <w:t xml:space="preserve">fter that </w:t>
            </w:r>
            <w:r w:rsidR="00240B26">
              <w:rPr>
                <w:rFonts w:ascii="Tahoma" w:eastAsia="宋体" w:hAnsi="Tahoma" w:cs="Tahoma" w:hint="eastAsia"/>
                <w:kern w:val="0"/>
                <w:szCs w:val="21"/>
              </w:rPr>
              <w:t xml:space="preserve">, </w:t>
            </w:r>
            <w:r w:rsidR="00DA744A">
              <w:rPr>
                <w:rFonts w:ascii="Tahoma" w:eastAsia="宋体" w:hAnsi="Tahoma" w:cs="Tahoma" w:hint="eastAsia"/>
                <w:kern w:val="0"/>
                <w:szCs w:val="21"/>
              </w:rPr>
              <w:t xml:space="preserve">students will be directed to </w:t>
            </w:r>
            <w:r w:rsidR="00844CE8">
              <w:rPr>
                <w:rFonts w:ascii="Tahoma" w:eastAsia="宋体" w:hAnsi="Tahoma" w:cs="Tahoma" w:hint="eastAsia"/>
                <w:kern w:val="0"/>
                <w:szCs w:val="21"/>
              </w:rPr>
              <w:t xml:space="preserve">analyze </w:t>
            </w:r>
            <w:r w:rsidR="00844CE8" w:rsidRPr="00DA744A">
              <w:rPr>
                <w:rFonts w:ascii="Tahoma" w:eastAsia="宋体" w:hAnsi="Tahoma" w:cs="Tahoma"/>
                <w:kern w:val="0"/>
                <w:szCs w:val="21"/>
              </w:rPr>
              <w:t>hot and focus issues</w:t>
            </w:r>
            <w:r w:rsidR="00DA744A" w:rsidRPr="00DA744A">
              <w:rPr>
                <w:rFonts w:ascii="Tahoma" w:eastAsia="宋体" w:hAnsi="Tahoma" w:cs="Tahoma"/>
                <w:kern w:val="0"/>
                <w:szCs w:val="21"/>
              </w:rPr>
              <w:t xml:space="preserve"> </w:t>
            </w:r>
            <w:r w:rsidR="00844CE8">
              <w:rPr>
                <w:rFonts w:ascii="Tahoma" w:eastAsia="宋体" w:hAnsi="Tahoma" w:cs="Tahoma" w:hint="eastAsia"/>
                <w:kern w:val="0"/>
                <w:szCs w:val="21"/>
              </w:rPr>
              <w:t xml:space="preserve">of </w:t>
            </w:r>
            <w:r w:rsidR="00844CE8" w:rsidRPr="00DA744A">
              <w:rPr>
                <w:rFonts w:ascii="Tahoma" w:eastAsia="宋体" w:hAnsi="Tahoma" w:cs="Tahoma"/>
                <w:kern w:val="0"/>
                <w:szCs w:val="21"/>
              </w:rPr>
              <w:t>contemporary public administration</w:t>
            </w:r>
            <w:r w:rsidR="00844CE8">
              <w:rPr>
                <w:rFonts w:ascii="Tahoma" w:eastAsia="宋体" w:hAnsi="Tahoma" w:cs="Tahoma" w:hint="eastAsia"/>
                <w:kern w:val="0"/>
                <w:szCs w:val="21"/>
              </w:rPr>
              <w:t xml:space="preserve"> by </w:t>
            </w:r>
            <w:r w:rsidR="00DA744A" w:rsidRPr="00DA744A">
              <w:rPr>
                <w:rFonts w:ascii="Tahoma" w:eastAsia="宋体" w:hAnsi="Tahoma" w:cs="Tahoma"/>
                <w:kern w:val="0"/>
                <w:szCs w:val="21"/>
              </w:rPr>
              <w:t>use of appropriate governance theory</w:t>
            </w:r>
            <w:r w:rsidR="00A07D73">
              <w:rPr>
                <w:rFonts w:ascii="Tahoma" w:eastAsia="宋体" w:hAnsi="Tahoma" w:cs="Tahoma" w:hint="eastAsia"/>
                <w:kern w:val="0"/>
                <w:szCs w:val="21"/>
              </w:rPr>
              <w:t>.</w:t>
            </w:r>
            <w:r w:rsidR="00C3503A">
              <w:rPr>
                <w:rFonts w:ascii="Tahoma" w:hAnsi="Tahoma" w:cs="Tahoma"/>
                <w:szCs w:val="21"/>
              </w:rPr>
              <w:t xml:space="preserve"> </w:t>
            </w:r>
            <w:r w:rsidR="00C3503A" w:rsidRPr="00C3503A">
              <w:rPr>
                <w:rFonts w:ascii="Tahoma" w:eastAsia="宋体" w:hAnsi="Tahoma" w:cs="Tahoma"/>
                <w:kern w:val="0"/>
                <w:szCs w:val="21"/>
              </w:rPr>
              <w:t>In the process of proposing the problem, analyzing the problem and solving the problem, the students' reflective spirit, innovative thinking and caring consciousness are created.</w:t>
            </w:r>
            <w:r w:rsidR="00C3503A">
              <w:rPr>
                <w:rFonts w:ascii="Tahoma" w:hAnsi="Tahoma" w:cs="Tahoma"/>
                <w:szCs w:val="21"/>
              </w:rPr>
              <w:t xml:space="preserve"> </w:t>
            </w:r>
            <w:r w:rsidR="00610DB3">
              <w:rPr>
                <w:rFonts w:ascii="Tahoma" w:hAnsi="Tahoma" w:cs="Tahoma"/>
                <w:szCs w:val="21"/>
              </w:rPr>
              <w:t>F</w:t>
            </w:r>
            <w:r w:rsidR="00610DB3">
              <w:rPr>
                <w:rFonts w:ascii="Tahoma" w:hAnsi="Tahoma" w:cs="Tahoma" w:hint="eastAsia"/>
                <w:szCs w:val="21"/>
              </w:rPr>
              <w:t xml:space="preserve">inally, </w:t>
            </w:r>
            <w:r w:rsidR="00610DB3" w:rsidRPr="00C3503A">
              <w:rPr>
                <w:rFonts w:ascii="Tahoma" w:eastAsia="宋体" w:hAnsi="Tahoma" w:cs="Tahoma"/>
                <w:kern w:val="0"/>
                <w:szCs w:val="21"/>
              </w:rPr>
              <w:t>various governance theories and paradigms</w:t>
            </w:r>
            <w:r w:rsidR="00610DB3">
              <w:rPr>
                <w:rFonts w:ascii="Tahoma" w:eastAsia="宋体" w:hAnsi="Tahoma" w:cs="Tahoma" w:hint="eastAsia"/>
                <w:kern w:val="0"/>
                <w:szCs w:val="21"/>
              </w:rPr>
              <w:t xml:space="preserve"> will be</w:t>
            </w:r>
            <w:r w:rsidR="00610DB3" w:rsidRPr="00C3503A">
              <w:rPr>
                <w:rFonts w:ascii="Tahoma" w:eastAsia="宋体" w:hAnsi="Tahoma" w:cs="Tahoma"/>
                <w:kern w:val="0"/>
                <w:szCs w:val="21"/>
              </w:rPr>
              <w:t xml:space="preserve"> </w:t>
            </w:r>
            <w:r w:rsidR="00D17BCC">
              <w:rPr>
                <w:rFonts w:ascii="Tahoma" w:eastAsia="宋体" w:hAnsi="Tahoma" w:cs="Tahoma"/>
                <w:kern w:val="0"/>
                <w:szCs w:val="21"/>
              </w:rPr>
              <w:t>discussed</w:t>
            </w:r>
            <w:r w:rsidR="00D17BCC">
              <w:rPr>
                <w:rFonts w:ascii="Tahoma" w:eastAsia="宋体" w:hAnsi="Tahoma" w:cs="Tahoma" w:hint="eastAsia"/>
                <w:kern w:val="0"/>
                <w:szCs w:val="21"/>
              </w:rPr>
              <w:t xml:space="preserve"> and </w:t>
            </w:r>
            <w:r w:rsidR="00610DB3">
              <w:rPr>
                <w:rFonts w:ascii="Tahoma" w:eastAsia="宋体" w:hAnsi="Tahoma" w:cs="Tahoma" w:hint="eastAsia"/>
                <w:kern w:val="0"/>
                <w:szCs w:val="21"/>
              </w:rPr>
              <w:t>r</w:t>
            </w:r>
            <w:r w:rsidR="00C3503A" w:rsidRPr="00C3503A">
              <w:rPr>
                <w:rFonts w:ascii="Tahoma" w:eastAsia="宋体" w:hAnsi="Tahoma" w:cs="Tahoma"/>
                <w:kern w:val="0"/>
                <w:szCs w:val="21"/>
              </w:rPr>
              <w:t>eflect</w:t>
            </w:r>
            <w:r w:rsidR="00610DB3">
              <w:rPr>
                <w:rFonts w:ascii="Tahoma" w:eastAsia="宋体" w:hAnsi="Tahoma" w:cs="Tahoma" w:hint="eastAsia"/>
                <w:kern w:val="0"/>
                <w:szCs w:val="21"/>
              </w:rPr>
              <w:t>ed</w:t>
            </w:r>
            <w:r w:rsidR="00D17BCC">
              <w:rPr>
                <w:rFonts w:ascii="Tahoma" w:eastAsia="宋体" w:hAnsi="Tahoma" w:cs="Tahoma" w:hint="eastAsia"/>
                <w:kern w:val="0"/>
                <w:szCs w:val="21"/>
              </w:rPr>
              <w:t xml:space="preserve">, which </w:t>
            </w:r>
            <w:r w:rsidR="00C3503A" w:rsidRPr="00C3503A">
              <w:rPr>
                <w:rFonts w:ascii="Tahoma" w:eastAsia="宋体" w:hAnsi="Tahoma" w:cs="Tahoma"/>
                <w:kern w:val="0"/>
                <w:szCs w:val="21"/>
              </w:rPr>
              <w:t>respond</w:t>
            </w:r>
            <w:r w:rsidR="00D17BCC">
              <w:rPr>
                <w:rFonts w:ascii="Tahoma" w:eastAsia="宋体" w:hAnsi="Tahoma" w:cs="Tahoma" w:hint="eastAsia"/>
                <w:kern w:val="0"/>
                <w:szCs w:val="21"/>
              </w:rPr>
              <w:t>s</w:t>
            </w:r>
            <w:r w:rsidR="00C3503A" w:rsidRPr="00C3503A">
              <w:rPr>
                <w:rFonts w:ascii="Tahoma" w:eastAsia="宋体" w:hAnsi="Tahoma" w:cs="Tahoma"/>
                <w:kern w:val="0"/>
                <w:szCs w:val="21"/>
              </w:rPr>
              <w:t xml:space="preserve"> to "what is the good </w:t>
            </w:r>
            <w:r w:rsidR="00D17BCC">
              <w:rPr>
                <w:rFonts w:ascii="Tahoma" w:eastAsia="宋体" w:hAnsi="Tahoma" w:cs="Tahoma" w:hint="eastAsia"/>
                <w:kern w:val="0"/>
                <w:szCs w:val="21"/>
              </w:rPr>
              <w:t xml:space="preserve">of </w:t>
            </w:r>
            <w:r w:rsidR="00C3503A" w:rsidRPr="00C3503A">
              <w:rPr>
                <w:rFonts w:ascii="Tahoma" w:eastAsia="宋体" w:hAnsi="Tahoma" w:cs="Tahoma"/>
                <w:kern w:val="0"/>
                <w:szCs w:val="21"/>
              </w:rPr>
              <w:t>governance</w:t>
            </w:r>
            <w:r w:rsidR="00D17BCC">
              <w:rPr>
                <w:rFonts w:ascii="Tahoma" w:eastAsia="宋体" w:hAnsi="Tahoma" w:cs="Tahoma" w:hint="eastAsia"/>
                <w:kern w:val="0"/>
                <w:szCs w:val="21"/>
              </w:rPr>
              <w:t xml:space="preserve"> and </w:t>
            </w:r>
            <w:r w:rsidR="00D17BCC">
              <w:rPr>
                <w:rFonts w:ascii="Tahoma" w:eastAsia="宋体" w:hAnsi="Tahoma" w:cs="Tahoma"/>
                <w:kern w:val="0"/>
                <w:szCs w:val="21"/>
              </w:rPr>
              <w:t xml:space="preserve">how to achieve </w:t>
            </w:r>
            <w:r w:rsidR="00D17BCC">
              <w:rPr>
                <w:rFonts w:ascii="Tahoma" w:eastAsia="宋体" w:hAnsi="Tahoma" w:cs="Tahoma" w:hint="eastAsia"/>
                <w:kern w:val="0"/>
                <w:szCs w:val="21"/>
              </w:rPr>
              <w:t>it</w:t>
            </w:r>
            <w:r w:rsidR="00C3503A" w:rsidRPr="00C3503A">
              <w:rPr>
                <w:rFonts w:ascii="Tahoma" w:eastAsia="宋体" w:hAnsi="Tahoma" w:cs="Tahoma"/>
                <w:kern w:val="0"/>
                <w:szCs w:val="21"/>
              </w:rPr>
              <w:t>"</w:t>
            </w:r>
            <w:r w:rsidR="00D17BCC">
              <w:rPr>
                <w:rFonts w:ascii="Tahoma" w:eastAsia="宋体" w:hAnsi="Tahoma" w:cs="Tahoma" w:hint="eastAsia"/>
                <w:kern w:val="0"/>
                <w:szCs w:val="21"/>
              </w:rPr>
              <w:t>.</w:t>
            </w:r>
          </w:p>
        </w:tc>
      </w:tr>
      <w:tr w:rsidR="000A548F" w:rsidTr="00686943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0A548F" w:rsidRPr="001D0BF5" w:rsidRDefault="000A548F" w:rsidP="00135619">
            <w:r w:rsidRPr="001D0BF5">
              <w:rPr>
                <w:rFonts w:hint="eastAsia"/>
              </w:rPr>
              <w:t>课程教学大纲（</w:t>
            </w:r>
            <w:r w:rsidR="00135619">
              <w:rPr>
                <w:rFonts w:hint="eastAsia"/>
              </w:rPr>
              <w:t>C</w:t>
            </w:r>
            <w:r w:rsidRPr="001D0BF5">
              <w:t xml:space="preserve">ourse </w:t>
            </w:r>
            <w:r w:rsidR="00135619">
              <w:rPr>
                <w:rFonts w:hint="eastAsia"/>
              </w:rPr>
              <w:t>S</w:t>
            </w:r>
            <w:r w:rsidRPr="001D0BF5">
              <w:t>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1D0BF5" w:rsidTr="0027360E">
        <w:trPr>
          <w:trHeight w:val="1833"/>
        </w:trPr>
        <w:tc>
          <w:tcPr>
            <w:tcW w:w="2406" w:type="dxa"/>
            <w:vAlign w:val="center"/>
          </w:tcPr>
          <w:p w:rsidR="001D0BF5" w:rsidRPr="0026569D" w:rsidRDefault="0074127F" w:rsidP="007C626D">
            <w:pPr>
              <w:jc w:val="left"/>
            </w:pPr>
            <w:r w:rsidRPr="0074127F">
              <w:rPr>
                <w:rFonts w:hint="eastAsia"/>
                <w:color w:val="C00000"/>
              </w:rPr>
              <w:t>*</w:t>
            </w:r>
            <w:r w:rsidR="001D0BF5" w:rsidRPr="001D0BF5">
              <w:rPr>
                <w:rFonts w:hint="eastAsia"/>
              </w:rPr>
              <w:t>学习目标</w:t>
            </w:r>
            <w:r w:rsidR="001D0BF5" w:rsidRPr="001D0BF5"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:rsidR="001D0BF5" w:rsidRDefault="00823ACC" w:rsidP="007C626D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 w:rsidR="00FC407F">
              <w:rPr>
                <w:rFonts w:hint="eastAsia"/>
              </w:rPr>
              <w:t>介绍柏拉图的正义理论，帮助学生</w:t>
            </w:r>
            <w:r w:rsidR="00963C6A">
              <w:rPr>
                <w:rFonts w:hint="eastAsia"/>
              </w:rPr>
              <w:t>在神权论、暴力论、社会契约论和阶级论之外</w:t>
            </w:r>
            <w:r w:rsidR="00FC407F">
              <w:rPr>
                <w:rFonts w:hint="eastAsia"/>
              </w:rPr>
              <w:t>寻求理解政府</w:t>
            </w:r>
            <w:r w:rsidR="00963C6A">
              <w:rPr>
                <w:rFonts w:hint="eastAsia"/>
              </w:rPr>
              <w:t>治理正义的新视角；</w:t>
            </w:r>
          </w:p>
          <w:p w:rsidR="00823ACC" w:rsidRDefault="00823ACC" w:rsidP="007C626D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  <w:r w:rsidR="00963C6A">
              <w:rPr>
                <w:rFonts w:hint="eastAsia"/>
              </w:rPr>
              <w:t>梳理并详细讲解八大治理理论和范式，提升学生的理论和学术素养；</w:t>
            </w:r>
          </w:p>
          <w:p w:rsidR="00823ACC" w:rsidRDefault="00823ACC" w:rsidP="007C626D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  <w:r w:rsidR="00986B40">
              <w:rPr>
                <w:rFonts w:hint="eastAsia"/>
              </w:rPr>
              <w:t>选取</w:t>
            </w:r>
            <w:r w:rsidR="0046510D">
              <w:rPr>
                <w:rFonts w:hint="eastAsia"/>
              </w:rPr>
              <w:t>若干</w:t>
            </w:r>
            <w:r w:rsidR="00986B40">
              <w:rPr>
                <w:rFonts w:hint="eastAsia"/>
              </w:rPr>
              <w:t>当前公共行政热点问题，</w:t>
            </w:r>
            <w:r w:rsidR="003E6765">
              <w:rPr>
                <w:rFonts w:hint="eastAsia"/>
              </w:rPr>
              <w:t>基于</w:t>
            </w:r>
            <w:r w:rsidR="007D1D6D">
              <w:rPr>
                <w:rFonts w:hint="eastAsia"/>
              </w:rPr>
              <w:t>“</w:t>
            </w:r>
            <w:r w:rsidR="003E6765" w:rsidRPr="003E6765">
              <w:rPr>
                <w:rFonts w:hint="eastAsia"/>
              </w:rPr>
              <w:t>检验</w:t>
            </w:r>
            <w:r w:rsidR="003E6765" w:rsidRPr="003E6765">
              <w:rPr>
                <w:rFonts w:hint="eastAsia"/>
              </w:rPr>
              <w:t>-</w:t>
            </w:r>
            <w:r w:rsidR="003E6765" w:rsidRPr="003E6765">
              <w:rPr>
                <w:rFonts w:hint="eastAsia"/>
              </w:rPr>
              <w:t>替代</w:t>
            </w:r>
            <w:r w:rsidR="003E6765" w:rsidRPr="003E6765">
              <w:rPr>
                <w:rFonts w:hint="eastAsia"/>
              </w:rPr>
              <w:t>-</w:t>
            </w:r>
            <w:r w:rsidR="003E6765" w:rsidRPr="003E6765">
              <w:rPr>
                <w:rFonts w:hint="eastAsia"/>
              </w:rPr>
              <w:t>梳理</w:t>
            </w:r>
            <w:r w:rsidR="003E6765" w:rsidRPr="003E6765">
              <w:rPr>
                <w:rFonts w:hint="eastAsia"/>
              </w:rPr>
              <w:t>-</w:t>
            </w:r>
            <w:r w:rsidR="003E6765" w:rsidRPr="003E6765">
              <w:rPr>
                <w:rFonts w:hint="eastAsia"/>
              </w:rPr>
              <w:t>操练</w:t>
            </w:r>
            <w:r w:rsidR="003E6765" w:rsidRPr="003E6765">
              <w:rPr>
                <w:rFonts w:hint="eastAsia"/>
              </w:rPr>
              <w:t>-</w:t>
            </w:r>
            <w:r w:rsidR="003E6765" w:rsidRPr="003E6765">
              <w:rPr>
                <w:rFonts w:hint="eastAsia"/>
              </w:rPr>
              <w:t>感悟</w:t>
            </w:r>
            <w:r w:rsidR="007D1D6D">
              <w:rPr>
                <w:rFonts w:hint="eastAsia"/>
              </w:rPr>
              <w:t>”</w:t>
            </w:r>
            <w:r w:rsidR="003E6765">
              <w:rPr>
                <w:rFonts w:hint="eastAsia"/>
              </w:rPr>
              <w:t>五步修炼法，</w:t>
            </w:r>
            <w:r w:rsidR="00986B40">
              <w:rPr>
                <w:rFonts w:hint="eastAsia"/>
              </w:rPr>
              <w:t>引导学生运用恰当的治理理论予以深入剖析，</w:t>
            </w:r>
            <w:r w:rsidR="0046510D">
              <w:rPr>
                <w:rFonts w:hint="eastAsia"/>
              </w:rPr>
              <w:t>在提出问题、分析问题和解决问题的过程中，</w:t>
            </w:r>
            <w:r w:rsidR="00986B40">
              <w:rPr>
                <w:rFonts w:hint="eastAsia"/>
              </w:rPr>
              <w:t>塑造学生的反思精神、创新思维和人文关怀意识；</w:t>
            </w:r>
          </w:p>
          <w:p w:rsidR="00A16565" w:rsidRPr="00A16565" w:rsidRDefault="00686943" w:rsidP="00F96DEB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．</w:t>
            </w:r>
            <w:r w:rsidR="00F96DEB">
              <w:rPr>
                <w:rFonts w:hint="eastAsia"/>
              </w:rPr>
              <w:t>与政府和市场一样，治理不是万能的，绝不能被神化。在分析公共行政热点之后，教师将带领学生对各种治理理论和范式进行“善”的反思和批判。</w:t>
            </w:r>
          </w:p>
        </w:tc>
      </w:tr>
      <w:tr w:rsidR="000A548F" w:rsidTr="00686943">
        <w:tc>
          <w:tcPr>
            <w:tcW w:w="2406" w:type="dxa"/>
            <w:vAlign w:val="center"/>
          </w:tcPr>
          <w:p w:rsidR="007252D6" w:rsidRDefault="000A548F" w:rsidP="007252D6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教学内容</w:t>
            </w:r>
          </w:p>
          <w:p w:rsidR="007252D6" w:rsidRDefault="000A548F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进度安排及要求</w:t>
            </w:r>
          </w:p>
          <w:p w:rsidR="000A548F" w:rsidRPr="001D0BF5" w:rsidRDefault="000A548F" w:rsidP="007252D6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  <w:r w:rsidR="007252D6">
              <w:rPr>
                <w:rFonts w:hint="eastAsia"/>
              </w:rPr>
              <w:t xml:space="preserve"> </w:t>
            </w:r>
            <w:r w:rsidRPr="001D0BF5">
              <w:rPr>
                <w:rFonts w:hint="eastAsia"/>
              </w:rPr>
              <w:t>&amp;</w:t>
            </w:r>
            <w:r w:rsidR="007252D6">
              <w:rPr>
                <w:rFonts w:hint="eastAsia"/>
              </w:rPr>
              <w:t xml:space="preserve"> 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a5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ook w:val="04A0"/>
            </w:tblPr>
            <w:tblGrid>
              <w:gridCol w:w="1456"/>
              <w:gridCol w:w="816"/>
              <w:gridCol w:w="1334"/>
              <w:gridCol w:w="1355"/>
              <w:gridCol w:w="1146"/>
              <w:gridCol w:w="1162"/>
            </w:tblGrid>
            <w:tr w:rsidR="000A548F" w:rsidTr="00784A11">
              <w:tc>
                <w:tcPr>
                  <w:tcW w:w="145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81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46" w:type="dxa"/>
                </w:tcPr>
                <w:p w:rsidR="000A548F" w:rsidRPr="001D0BF5" w:rsidRDefault="000A548F" w:rsidP="007C626D"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62" w:type="dxa"/>
                </w:tcPr>
                <w:p w:rsidR="000A548F" w:rsidRPr="001D0BF5" w:rsidRDefault="00FC687D" w:rsidP="007C626D">
                  <w:pPr>
                    <w:jc w:val="center"/>
                  </w:pPr>
                  <w:r>
                    <w:rPr>
                      <w:rFonts w:hint="eastAsia"/>
                    </w:rPr>
                    <w:t>考查</w:t>
                  </w:r>
                  <w:r w:rsidR="000A548F"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0A548F" w:rsidTr="00784A11">
              <w:trPr>
                <w:trHeight w:val="520"/>
              </w:trPr>
              <w:tc>
                <w:tcPr>
                  <w:tcW w:w="1456" w:type="dxa"/>
                  <w:vAlign w:val="center"/>
                </w:tcPr>
                <w:p w:rsidR="005D3B8C" w:rsidRPr="005D3B8C" w:rsidRDefault="00F96DEB" w:rsidP="005D3B8C">
                  <w:pPr>
                    <w:pStyle w:val="ab"/>
                    <w:ind w:firstLineChars="0" w:firstLine="0"/>
                    <w:jc w:val="left"/>
                    <w:rPr>
                      <w:rFonts w:ascii="宋体" w:hAnsi="宋体" w:hint="eastAsia"/>
                      <w:b/>
                      <w:szCs w:val="21"/>
                    </w:rPr>
                  </w:pPr>
                  <w:r w:rsidRPr="005D3B8C">
                    <w:rPr>
                      <w:rFonts w:ascii="宋体" w:hAnsi="宋体" w:hint="eastAsia"/>
                      <w:b/>
                      <w:szCs w:val="21"/>
                    </w:rPr>
                    <w:t>绪论</w:t>
                  </w:r>
                </w:p>
                <w:p w:rsidR="000A548F" w:rsidRPr="001D0BF5" w:rsidRDefault="00F96DEB" w:rsidP="005D3B8C">
                  <w:pPr>
                    <w:pStyle w:val="ab"/>
                    <w:ind w:firstLineChars="0" w:firstLine="0"/>
                    <w:jc w:val="left"/>
                  </w:pPr>
                  <w:r>
                    <w:rPr>
                      <w:rFonts w:ascii="宋体" w:hAnsi="宋体" w:hint="eastAsia"/>
                      <w:szCs w:val="21"/>
                    </w:rPr>
                    <w:t>公共</w:t>
                  </w:r>
                  <w:r w:rsidRPr="002C057A">
                    <w:rPr>
                      <w:rFonts w:ascii="宋体" w:hAnsi="宋体" w:hint="eastAsia"/>
                      <w:szCs w:val="21"/>
                    </w:rPr>
                    <w:t>治理的</w:t>
                  </w:r>
                  <w:r>
                    <w:rPr>
                      <w:rFonts w:ascii="宋体" w:hAnsi="宋体" w:hint="eastAsia"/>
                      <w:szCs w:val="21"/>
                    </w:rPr>
                    <w:t>价值</w:t>
                  </w:r>
                  <w:r w:rsidRPr="002C057A">
                    <w:rPr>
                      <w:rFonts w:ascii="宋体" w:hAnsi="宋体" w:hint="eastAsia"/>
                      <w:szCs w:val="21"/>
                    </w:rPr>
                    <w:t>与限度</w:t>
                  </w:r>
                </w:p>
              </w:tc>
              <w:tc>
                <w:tcPr>
                  <w:tcW w:w="816" w:type="dxa"/>
                  <w:vAlign w:val="center"/>
                </w:tcPr>
                <w:p w:rsidR="000A548F" w:rsidRPr="001D0BF5" w:rsidRDefault="005E58A4" w:rsidP="00686943">
                  <w:pPr>
                    <w:jc w:val="center"/>
                  </w:pPr>
                  <w:r>
                    <w:rPr>
                      <w:rFonts w:ascii="宋体" w:hAnsi="宋体" w:hint="eastAsia"/>
                      <w:szCs w:val="21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0A548F" w:rsidRPr="001D0BF5" w:rsidRDefault="005E58A4" w:rsidP="00686943">
                  <w:pPr>
                    <w:jc w:val="center"/>
                  </w:pPr>
                  <w:r>
                    <w:rPr>
                      <w:rFonts w:hint="eastAsia"/>
                    </w:rPr>
                    <w:t>系统讲授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0A548F" w:rsidRPr="001D0BF5" w:rsidRDefault="00B729A9" w:rsidP="000431D6">
                  <w:pPr>
                    <w:pStyle w:val="ab"/>
                    <w:ind w:firstLineChars="0" w:firstLine="0"/>
                    <w:jc w:val="left"/>
                  </w:pPr>
                  <w:r>
                    <w:rPr>
                      <w:rFonts w:ascii="宋体" w:hAnsi="宋体" w:hint="eastAsia"/>
                      <w:szCs w:val="21"/>
                    </w:rPr>
                    <w:t>作业：治理与统治的区别；要求</w:t>
                  </w:r>
                  <w:r w:rsidR="000431D6">
                    <w:rPr>
                      <w:rFonts w:ascii="宋体" w:hAnsi="宋体" w:hint="eastAsia"/>
                      <w:szCs w:val="21"/>
                    </w:rPr>
                    <w:t>：通过作业系统网上提交</w:t>
                  </w:r>
                </w:p>
              </w:tc>
              <w:tc>
                <w:tcPr>
                  <w:tcW w:w="1146" w:type="dxa"/>
                  <w:vAlign w:val="center"/>
                </w:tcPr>
                <w:p w:rsidR="000A548F" w:rsidRPr="00B729A9" w:rsidRDefault="00B729A9" w:rsidP="00686943">
                  <w:pPr>
                    <w:jc w:val="center"/>
                  </w:pPr>
                  <w:r>
                    <w:rPr>
                      <w:rFonts w:hint="eastAsia"/>
                    </w:rPr>
                    <w:t>了解政府管理的历史脉络，掌握治理的内涵、价值与限度</w:t>
                  </w:r>
                </w:p>
              </w:tc>
              <w:tc>
                <w:tcPr>
                  <w:tcW w:w="1162" w:type="dxa"/>
                  <w:vAlign w:val="center"/>
                </w:tcPr>
                <w:p w:rsidR="000A548F" w:rsidRPr="001D0BF5" w:rsidRDefault="00811C54" w:rsidP="00811C54">
                  <w:pPr>
                    <w:jc w:val="center"/>
                  </w:pPr>
                  <w:r>
                    <w:rPr>
                      <w:rFonts w:hint="eastAsia"/>
                    </w:rPr>
                    <w:t>课外作业</w:t>
                  </w:r>
                  <w:r w:rsidR="00157991">
                    <w:rPr>
                      <w:rFonts w:hint="eastAsia"/>
                    </w:rPr>
                    <w:t>，计入平时成绩</w:t>
                  </w:r>
                </w:p>
              </w:tc>
            </w:tr>
            <w:tr w:rsidR="00686943" w:rsidTr="00784A11">
              <w:trPr>
                <w:trHeight w:val="555"/>
              </w:trPr>
              <w:tc>
                <w:tcPr>
                  <w:tcW w:w="1456" w:type="dxa"/>
                  <w:vAlign w:val="center"/>
                </w:tcPr>
                <w:p w:rsidR="005D3B8C" w:rsidRDefault="005D3B8C" w:rsidP="005D3B8C">
                  <w:pPr>
                    <w:pStyle w:val="ab"/>
                    <w:ind w:firstLineChars="0" w:firstLine="0"/>
                    <w:jc w:val="left"/>
                    <w:rPr>
                      <w:rFonts w:ascii="宋体" w:hAnsi="宋体"/>
                      <w:b/>
                      <w:szCs w:val="21"/>
                    </w:rPr>
                  </w:pPr>
                  <w:r>
                    <w:rPr>
                      <w:rFonts w:ascii="宋体" w:hAnsi="宋体" w:hint="eastAsia"/>
                      <w:b/>
                      <w:szCs w:val="21"/>
                    </w:rPr>
                    <w:t>专题一</w:t>
                  </w:r>
                </w:p>
                <w:p w:rsidR="00686943" w:rsidRPr="001D0BF5" w:rsidRDefault="001867CE" w:rsidP="001867CE">
                  <w:pPr>
                    <w:jc w:val="left"/>
                  </w:pPr>
                  <w:r>
                    <w:rPr>
                      <w:rFonts w:ascii="宋体" w:hAnsi="宋体" w:hint="eastAsia"/>
                      <w:kern w:val="0"/>
                      <w:szCs w:val="21"/>
                    </w:rPr>
                    <w:t>极化治理：</w:t>
                  </w:r>
                  <w:r w:rsidR="005D3B8C">
                    <w:rPr>
                      <w:rFonts w:ascii="宋体" w:hAnsi="宋体" w:hint="eastAsia"/>
                      <w:kern w:val="0"/>
                      <w:szCs w:val="21"/>
                    </w:rPr>
                    <w:t>守夜人与超级保姆</w:t>
                  </w: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1867CE" w:rsidP="00686943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1334" w:type="dxa"/>
                  <w:vAlign w:val="center"/>
                </w:tcPr>
                <w:p w:rsidR="00686943" w:rsidRDefault="001867CE" w:rsidP="00686943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系统讲授</w:t>
                  </w:r>
                </w:p>
                <w:p w:rsidR="001867CE" w:rsidRPr="001D0BF5" w:rsidRDefault="001867CE" w:rsidP="00686943">
                  <w:pPr>
                    <w:jc w:val="center"/>
                  </w:pPr>
                  <w:r>
                    <w:rPr>
                      <w:rFonts w:hint="eastAsia"/>
                    </w:rPr>
                    <w:t>案例分析</w:t>
                  </w: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1867CE" w:rsidP="00686943">
                  <w:pPr>
                    <w:jc w:val="center"/>
                  </w:pPr>
                  <w:r>
                    <w:rPr>
                      <w:rFonts w:hint="eastAsia"/>
                    </w:rPr>
                    <w:t>无</w:t>
                  </w: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4D5F1E" w:rsidP="004D5F1E">
                  <w:pPr>
                    <w:jc w:val="center"/>
                  </w:pPr>
                  <w:r>
                    <w:rPr>
                      <w:rFonts w:hint="eastAsia"/>
                    </w:rPr>
                    <w:t>了解两种极化治理模式的社会背景，</w:t>
                  </w:r>
                  <w:r>
                    <w:rPr>
                      <w:rFonts w:hint="eastAsia"/>
                    </w:rPr>
                    <w:lastRenderedPageBreak/>
                    <w:t>掌握其内涵、基本内容与内在缺陷</w:t>
                  </w: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7D0C4C" w:rsidP="00811C54">
                  <w:pPr>
                    <w:jc w:val="center"/>
                  </w:pPr>
                  <w:r>
                    <w:rPr>
                      <w:rFonts w:hint="eastAsia"/>
                    </w:rPr>
                    <w:lastRenderedPageBreak/>
                    <w:t>考察</w:t>
                  </w:r>
                  <w:r w:rsidR="00811C54">
                    <w:rPr>
                      <w:rFonts w:hint="eastAsia"/>
                    </w:rPr>
                    <w:t>学生</w:t>
                  </w:r>
                  <w:r>
                    <w:rPr>
                      <w:rFonts w:hint="eastAsia"/>
                    </w:rPr>
                    <w:t>参与</w:t>
                  </w:r>
                  <w:r w:rsidR="00811C54">
                    <w:rPr>
                      <w:rFonts w:hint="eastAsia"/>
                    </w:rPr>
                    <w:t>案例分析的</w:t>
                  </w:r>
                  <w:r>
                    <w:rPr>
                      <w:rFonts w:hint="eastAsia"/>
                    </w:rPr>
                    <w:t>状况</w:t>
                  </w:r>
                  <w:r w:rsidR="00157991">
                    <w:rPr>
                      <w:rFonts w:hint="eastAsia"/>
                    </w:rPr>
                    <w:t>，计入平</w:t>
                  </w:r>
                  <w:r w:rsidR="00157991">
                    <w:rPr>
                      <w:rFonts w:hint="eastAsia"/>
                    </w:rPr>
                    <w:lastRenderedPageBreak/>
                    <w:t>时成绩</w:t>
                  </w:r>
                </w:p>
              </w:tc>
            </w:tr>
            <w:tr w:rsidR="00686943" w:rsidRPr="00D03FD4" w:rsidTr="00784A11">
              <w:trPr>
                <w:trHeight w:val="561"/>
              </w:trPr>
              <w:tc>
                <w:tcPr>
                  <w:tcW w:w="1456" w:type="dxa"/>
                  <w:vAlign w:val="center"/>
                </w:tcPr>
                <w:p w:rsidR="007D0C4C" w:rsidRPr="003B55CE" w:rsidRDefault="007D0C4C" w:rsidP="007D0C4C">
                  <w:pPr>
                    <w:pStyle w:val="ab"/>
                    <w:ind w:firstLineChars="0" w:firstLine="0"/>
                    <w:jc w:val="left"/>
                    <w:rPr>
                      <w:rFonts w:ascii="宋体" w:hAnsi="宋体"/>
                      <w:b/>
                      <w:szCs w:val="21"/>
                    </w:rPr>
                  </w:pPr>
                  <w:r w:rsidRPr="003B55CE">
                    <w:rPr>
                      <w:rFonts w:ascii="宋体" w:hAnsi="宋体" w:hint="eastAsia"/>
                      <w:b/>
                      <w:szCs w:val="21"/>
                    </w:rPr>
                    <w:lastRenderedPageBreak/>
                    <w:t>专题二</w:t>
                  </w:r>
                </w:p>
                <w:p w:rsidR="00686943" w:rsidRPr="001D0BF5" w:rsidRDefault="007D0C4C" w:rsidP="007D0C4C">
                  <w:pPr>
                    <w:jc w:val="left"/>
                  </w:pPr>
                  <w:r w:rsidRPr="00605295">
                    <w:rPr>
                      <w:rFonts w:ascii="宋体" w:hAnsi="宋体" w:hint="eastAsia"/>
                      <w:szCs w:val="21"/>
                    </w:rPr>
                    <w:t>新公共管理：出卖公共性？</w:t>
                  </w: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7D0C4C" w:rsidP="00686943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686943" w:rsidRDefault="007D0C4C" w:rsidP="00686943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系统讲授</w:t>
                  </w:r>
                </w:p>
                <w:p w:rsidR="007D0C4C" w:rsidRDefault="007D0C4C" w:rsidP="00686943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主题发言</w:t>
                  </w:r>
                  <w:r w:rsidR="00496D75">
                    <w:rPr>
                      <w:rFonts w:hint="eastAsia"/>
                    </w:rPr>
                    <w:t>（</w:t>
                  </w:r>
                  <w:r w:rsidR="00496D75">
                    <w:rPr>
                      <w:rFonts w:ascii="宋体" w:hAnsi="宋体" w:hint="eastAsia"/>
                      <w:szCs w:val="21"/>
                    </w:rPr>
                    <w:t>世界上最贵的铁皮：上海私车牌照</w:t>
                  </w:r>
                  <w:r w:rsidR="00496D75">
                    <w:rPr>
                      <w:rFonts w:hint="eastAsia"/>
                    </w:rPr>
                    <w:t>）</w:t>
                  </w:r>
                </w:p>
                <w:p w:rsidR="007D0C4C" w:rsidRDefault="007D0C4C" w:rsidP="00686943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评论发言</w:t>
                  </w:r>
                </w:p>
                <w:p w:rsidR="007D0C4C" w:rsidRPr="001D0BF5" w:rsidRDefault="007D0C4C" w:rsidP="00686943">
                  <w:pPr>
                    <w:jc w:val="center"/>
                  </w:pPr>
                  <w:r>
                    <w:rPr>
                      <w:rFonts w:hint="eastAsia"/>
                    </w:rPr>
                    <w:t>矛盾讨论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561EF8" w:rsidP="00561EF8">
                  <w:pPr>
                    <w:jc w:val="center"/>
                  </w:pPr>
                  <w:r>
                    <w:rPr>
                      <w:rFonts w:hint="eastAsia"/>
                    </w:rPr>
                    <w:t>作业：论监狱民营化存在的问题；要求：</w:t>
                  </w:r>
                  <w:r w:rsidR="000431D6">
                    <w:rPr>
                      <w:rFonts w:hint="eastAsia"/>
                    </w:rPr>
                    <w:t>论坛发帖</w:t>
                  </w: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68726B" w:rsidP="0068726B">
                  <w:r>
                    <w:rPr>
                      <w:rFonts w:hint="eastAsia"/>
                    </w:rPr>
                    <w:t>了解新公共管理的产生背景，掌握其基本内容</w:t>
                  </w:r>
                  <w:r w:rsidR="00D03FD4">
                    <w:rPr>
                      <w:rFonts w:hint="eastAsia"/>
                    </w:rPr>
                    <w:t>、优势与缺陷</w:t>
                  </w: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3E73EF" w:rsidP="003E73EF">
                  <w:pPr>
                    <w:jc w:val="center"/>
                  </w:pPr>
                  <w:r>
                    <w:rPr>
                      <w:rFonts w:hint="eastAsia"/>
                    </w:rPr>
                    <w:t>考察学生主题发言、评论发言、矛盾讨论的情况以及论坛发帖的质量，计入平时成绩</w:t>
                  </w:r>
                </w:p>
              </w:tc>
            </w:tr>
            <w:tr w:rsidR="00686943" w:rsidTr="00784A11">
              <w:trPr>
                <w:trHeight w:val="554"/>
              </w:trPr>
              <w:tc>
                <w:tcPr>
                  <w:tcW w:w="1456" w:type="dxa"/>
                  <w:vAlign w:val="center"/>
                </w:tcPr>
                <w:p w:rsidR="003B01CC" w:rsidRPr="003B55CE" w:rsidRDefault="003B01CC" w:rsidP="003B01CC">
                  <w:pPr>
                    <w:pStyle w:val="ab"/>
                    <w:ind w:firstLineChars="0" w:firstLine="0"/>
                    <w:jc w:val="left"/>
                    <w:rPr>
                      <w:rFonts w:ascii="宋体" w:hAnsi="宋体"/>
                      <w:b/>
                      <w:szCs w:val="21"/>
                    </w:rPr>
                  </w:pPr>
                  <w:r w:rsidRPr="003B55CE">
                    <w:rPr>
                      <w:rFonts w:ascii="宋体" w:hAnsi="宋体" w:hint="eastAsia"/>
                      <w:b/>
                      <w:szCs w:val="21"/>
                    </w:rPr>
                    <w:t>专题三</w:t>
                  </w:r>
                </w:p>
                <w:p w:rsidR="00686943" w:rsidRPr="001D0BF5" w:rsidRDefault="003B01CC" w:rsidP="003B01CC">
                  <w:pPr>
                    <w:jc w:val="left"/>
                  </w:pPr>
                  <w:r w:rsidRPr="007D36B9">
                    <w:rPr>
                      <w:rFonts w:ascii="宋体" w:hAnsi="宋体" w:hint="eastAsia"/>
                      <w:szCs w:val="21"/>
                    </w:rPr>
                    <w:t>合作治理</w:t>
                  </w:r>
                  <w:r>
                    <w:rPr>
                      <w:rFonts w:ascii="宋体" w:hAnsi="宋体" w:hint="eastAsia"/>
                      <w:szCs w:val="21"/>
                    </w:rPr>
                    <w:t>：难于上青天？</w:t>
                  </w:r>
                </w:p>
              </w:tc>
              <w:tc>
                <w:tcPr>
                  <w:tcW w:w="816" w:type="dxa"/>
                  <w:vAlign w:val="center"/>
                </w:tcPr>
                <w:p w:rsidR="00686943" w:rsidRPr="003B01CC" w:rsidRDefault="003B01CC" w:rsidP="00686943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9B3113" w:rsidRDefault="009B3113" w:rsidP="009B3113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系统讲授</w:t>
                  </w:r>
                </w:p>
                <w:p w:rsidR="009B3113" w:rsidRDefault="009B3113" w:rsidP="009B3113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主题发言</w:t>
                  </w:r>
                  <w:r w:rsidR="003D5B91">
                    <w:rPr>
                      <w:rFonts w:hint="eastAsia"/>
                    </w:rPr>
                    <w:t>（八个大盖帽管不好一头猪）</w:t>
                  </w:r>
                </w:p>
                <w:p w:rsidR="009B3113" w:rsidRDefault="009B3113" w:rsidP="009B3113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评论发言</w:t>
                  </w:r>
                </w:p>
                <w:p w:rsidR="00686943" w:rsidRPr="001D0BF5" w:rsidRDefault="009B3113" w:rsidP="009B3113">
                  <w:pPr>
                    <w:jc w:val="center"/>
                  </w:pPr>
                  <w:r>
                    <w:rPr>
                      <w:rFonts w:hint="eastAsia"/>
                    </w:rPr>
                    <w:t>头脑风暴</w:t>
                  </w: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9B3113" w:rsidP="00686943">
                  <w:pPr>
                    <w:jc w:val="center"/>
                  </w:pPr>
                  <w:r>
                    <w:rPr>
                      <w:rFonts w:hint="eastAsia"/>
                    </w:rPr>
                    <w:t>无</w:t>
                  </w: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9B3113" w:rsidP="00686943">
                  <w:pPr>
                    <w:jc w:val="center"/>
                  </w:pPr>
                  <w:r>
                    <w:rPr>
                      <w:rFonts w:hint="eastAsia"/>
                    </w:rPr>
                    <w:t>了解竞争治理与合作治理的差别、布莱尔政府合作治理的尝试</w:t>
                  </w:r>
                  <w:r w:rsidR="00157991">
                    <w:rPr>
                      <w:rFonts w:hint="eastAsia"/>
                    </w:rPr>
                    <w:t>，掌握合作治理的内涵与基本内容</w:t>
                  </w: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0C6CA7" w:rsidP="00157991">
                  <w:pPr>
                    <w:jc w:val="center"/>
                  </w:pPr>
                  <w:r>
                    <w:rPr>
                      <w:rFonts w:hint="eastAsia"/>
                    </w:rPr>
                    <w:t>考察学生主题发言、评论发言以及头脑风暴的情况，计入平时成绩</w:t>
                  </w:r>
                </w:p>
              </w:tc>
            </w:tr>
            <w:tr w:rsidR="000A548F" w:rsidTr="00784A11">
              <w:trPr>
                <w:trHeight w:val="548"/>
              </w:trPr>
              <w:tc>
                <w:tcPr>
                  <w:tcW w:w="1456" w:type="dxa"/>
                  <w:vAlign w:val="center"/>
                </w:tcPr>
                <w:p w:rsidR="003E73EF" w:rsidRPr="004C773E" w:rsidRDefault="003E73EF" w:rsidP="003E73EF">
                  <w:pPr>
                    <w:pStyle w:val="ab"/>
                    <w:ind w:firstLineChars="0" w:firstLine="0"/>
                    <w:jc w:val="left"/>
                    <w:rPr>
                      <w:rFonts w:ascii="宋体" w:hAnsi="宋体"/>
                      <w:b/>
                      <w:szCs w:val="21"/>
                    </w:rPr>
                  </w:pPr>
                  <w:r w:rsidRPr="004C773E">
                    <w:rPr>
                      <w:rFonts w:ascii="宋体" w:hAnsi="宋体" w:hint="eastAsia"/>
                      <w:b/>
                      <w:szCs w:val="21"/>
                    </w:rPr>
                    <w:t>专题四</w:t>
                  </w:r>
                </w:p>
                <w:p w:rsidR="000A548F" w:rsidRPr="001D0BF5" w:rsidRDefault="003E73EF" w:rsidP="003E73EF">
                  <w:pPr>
                    <w:jc w:val="left"/>
                  </w:pPr>
                  <w:r w:rsidRPr="000C4F19">
                    <w:rPr>
                      <w:rFonts w:ascii="宋体" w:hAnsi="宋体" w:hint="eastAsia"/>
                      <w:szCs w:val="21"/>
                    </w:rPr>
                    <w:t>整体性治理：治理的范式革命</w:t>
                  </w:r>
                </w:p>
              </w:tc>
              <w:tc>
                <w:tcPr>
                  <w:tcW w:w="816" w:type="dxa"/>
                  <w:vAlign w:val="center"/>
                </w:tcPr>
                <w:p w:rsidR="000A548F" w:rsidRPr="001D0BF5" w:rsidRDefault="003E73EF" w:rsidP="00686943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0C6CA7" w:rsidRDefault="000C6CA7" w:rsidP="000C6CA7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系统讲授</w:t>
                  </w:r>
                </w:p>
                <w:p w:rsidR="000C6CA7" w:rsidRDefault="000C6CA7" w:rsidP="000C6CA7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主题发言</w:t>
                  </w:r>
                  <w:r w:rsidR="003D5B91">
                    <w:rPr>
                      <w:rFonts w:hint="eastAsia"/>
                    </w:rPr>
                    <w:t>（大部制改革）</w:t>
                  </w:r>
                </w:p>
                <w:p w:rsidR="000C6CA7" w:rsidRDefault="000C6CA7" w:rsidP="000C6CA7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评论发言</w:t>
                  </w:r>
                </w:p>
                <w:p w:rsidR="000A548F" w:rsidRPr="001D0BF5" w:rsidRDefault="000C6CA7" w:rsidP="000C6CA7">
                  <w:pPr>
                    <w:jc w:val="center"/>
                  </w:pPr>
                  <w:r>
                    <w:rPr>
                      <w:rFonts w:hint="eastAsia"/>
                    </w:rPr>
                    <w:t>自由发言</w:t>
                  </w:r>
                </w:p>
              </w:tc>
              <w:tc>
                <w:tcPr>
                  <w:tcW w:w="1355" w:type="dxa"/>
                  <w:vAlign w:val="center"/>
                </w:tcPr>
                <w:p w:rsidR="000A548F" w:rsidRPr="001D0BF5" w:rsidRDefault="008424C9" w:rsidP="00686943">
                  <w:pPr>
                    <w:jc w:val="center"/>
                  </w:pPr>
                  <w:r>
                    <w:rPr>
                      <w:rFonts w:hint="eastAsia"/>
                    </w:rPr>
                    <w:t>作业：论“一门式服务”存在的问题</w:t>
                  </w:r>
                  <w:r w:rsidR="001072FE">
                    <w:rPr>
                      <w:rFonts w:hint="eastAsia"/>
                    </w:rPr>
                    <w:t>；要求：论坛发帖</w:t>
                  </w:r>
                </w:p>
              </w:tc>
              <w:tc>
                <w:tcPr>
                  <w:tcW w:w="1146" w:type="dxa"/>
                  <w:vAlign w:val="center"/>
                </w:tcPr>
                <w:p w:rsidR="000A548F" w:rsidRPr="001072FE" w:rsidRDefault="001072FE" w:rsidP="00686943">
                  <w:pPr>
                    <w:jc w:val="center"/>
                  </w:pPr>
                  <w:r>
                    <w:rPr>
                      <w:rFonts w:hint="eastAsia"/>
                    </w:rPr>
                    <w:t>理解合作治理向整体性治理的转变逻辑，掌握整体性治理的内涵、基本特征与优缺点</w:t>
                  </w:r>
                </w:p>
              </w:tc>
              <w:tc>
                <w:tcPr>
                  <w:tcW w:w="1162" w:type="dxa"/>
                  <w:vAlign w:val="center"/>
                </w:tcPr>
                <w:p w:rsidR="000A548F" w:rsidRPr="001D0BF5" w:rsidRDefault="000C6CA7" w:rsidP="000C6CA7">
                  <w:pPr>
                    <w:jc w:val="center"/>
                  </w:pPr>
                  <w:r>
                    <w:rPr>
                      <w:rFonts w:hint="eastAsia"/>
                    </w:rPr>
                    <w:t>考察学生主题发言、评论发言、自由发言的情况以及论坛发帖的质量，计入平时成绩</w:t>
                  </w:r>
                </w:p>
              </w:tc>
            </w:tr>
            <w:tr w:rsidR="009B1F31" w:rsidTr="00784A11">
              <w:trPr>
                <w:trHeight w:val="570"/>
              </w:trPr>
              <w:tc>
                <w:tcPr>
                  <w:tcW w:w="1456" w:type="dxa"/>
                  <w:vAlign w:val="center"/>
                </w:tcPr>
                <w:p w:rsidR="009B1F31" w:rsidRPr="004C773E" w:rsidRDefault="009B1F31" w:rsidP="000C6CA7">
                  <w:pPr>
                    <w:pStyle w:val="ab"/>
                    <w:ind w:firstLineChars="0" w:firstLine="0"/>
                    <w:jc w:val="left"/>
                    <w:rPr>
                      <w:rFonts w:ascii="宋体" w:hAnsi="宋体"/>
                      <w:b/>
                      <w:szCs w:val="21"/>
                    </w:rPr>
                  </w:pPr>
                  <w:r w:rsidRPr="004C773E">
                    <w:rPr>
                      <w:rFonts w:ascii="宋体" w:hAnsi="宋体" w:hint="eastAsia"/>
                      <w:b/>
                      <w:szCs w:val="21"/>
                    </w:rPr>
                    <w:t>专题五</w:t>
                  </w:r>
                </w:p>
                <w:p w:rsidR="009B1F31" w:rsidRPr="001D0BF5" w:rsidRDefault="009B1F31" w:rsidP="000C6CA7">
                  <w:pPr>
                    <w:jc w:val="left"/>
                  </w:pPr>
                  <w:r w:rsidRPr="00AE4D87">
                    <w:rPr>
                      <w:rFonts w:ascii="宋体" w:hAnsi="宋体" w:hint="eastAsia"/>
                      <w:szCs w:val="21"/>
                    </w:rPr>
                    <w:t>多中心治理</w:t>
                  </w:r>
                </w:p>
              </w:tc>
              <w:tc>
                <w:tcPr>
                  <w:tcW w:w="816" w:type="dxa"/>
                  <w:vAlign w:val="center"/>
                </w:tcPr>
                <w:p w:rsidR="009B1F31" w:rsidRPr="001D0BF5" w:rsidRDefault="009B1F31" w:rsidP="00686943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9B1F31" w:rsidRDefault="009B1F31" w:rsidP="000C6CA7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系统讲授</w:t>
                  </w:r>
                </w:p>
                <w:p w:rsidR="009B1F31" w:rsidRDefault="009B1F31" w:rsidP="000C6CA7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主题发言</w:t>
                  </w:r>
                  <w:r w:rsidR="003D5B91">
                    <w:rPr>
                      <w:rFonts w:hint="eastAsia"/>
                    </w:rPr>
                    <w:t>（治理黑车：不可能的任务？）</w:t>
                  </w:r>
                </w:p>
                <w:p w:rsidR="009B1F31" w:rsidRDefault="009B1F31" w:rsidP="000C6CA7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评论发言</w:t>
                  </w:r>
                </w:p>
                <w:p w:rsidR="009B1F31" w:rsidRPr="001D0BF5" w:rsidRDefault="009B1F31" w:rsidP="000C6CA7">
                  <w:pPr>
                    <w:jc w:val="center"/>
                  </w:pPr>
                  <w:r>
                    <w:rPr>
                      <w:rFonts w:hint="eastAsia"/>
                    </w:rPr>
                    <w:t>角色模拟</w:t>
                  </w:r>
                </w:p>
              </w:tc>
              <w:tc>
                <w:tcPr>
                  <w:tcW w:w="1355" w:type="dxa"/>
                  <w:vAlign w:val="center"/>
                </w:tcPr>
                <w:p w:rsidR="009B1F31" w:rsidRPr="001D0BF5" w:rsidRDefault="007768AD" w:rsidP="007768AD">
                  <w:pPr>
                    <w:pStyle w:val="ab"/>
                    <w:ind w:firstLineChars="0" w:firstLine="0"/>
                  </w:pPr>
                  <w:r w:rsidRPr="00DA69C7">
                    <w:rPr>
                      <w:rFonts w:ascii="宋体" w:hAnsi="宋体" w:hint="eastAsia"/>
                      <w:szCs w:val="21"/>
                    </w:rPr>
                    <w:t>自学：阅读《</w:t>
                  </w:r>
                  <w:r>
                    <w:rPr>
                      <w:rFonts w:ascii="宋体" w:hAnsi="宋体" w:hint="eastAsia"/>
                      <w:szCs w:val="21"/>
                    </w:rPr>
                    <w:t>自由的逻辑</w:t>
                  </w:r>
                  <w:r w:rsidRPr="00DA69C7">
                    <w:rPr>
                      <w:rFonts w:ascii="宋体" w:hAnsi="宋体" w:hint="eastAsia"/>
                      <w:szCs w:val="21"/>
                    </w:rPr>
                    <w:t>》</w:t>
                  </w:r>
                  <w:r>
                    <w:rPr>
                      <w:rFonts w:ascii="宋体" w:hAnsi="宋体" w:hint="eastAsia"/>
                      <w:szCs w:val="21"/>
                    </w:rPr>
                    <w:t>；</w:t>
                  </w:r>
                  <w:r w:rsidRPr="00DA69C7">
                    <w:rPr>
                      <w:rFonts w:ascii="宋体" w:hAnsi="宋体" w:hint="eastAsia"/>
                      <w:szCs w:val="21"/>
                    </w:rPr>
                    <w:t>要求：泛读，</w:t>
                  </w:r>
                  <w:r>
                    <w:rPr>
                      <w:rFonts w:ascii="宋体" w:hAnsi="宋体" w:hint="eastAsia"/>
                      <w:szCs w:val="21"/>
                    </w:rPr>
                    <w:t>理解多中心的隐喻智慧</w:t>
                  </w:r>
                </w:p>
              </w:tc>
              <w:tc>
                <w:tcPr>
                  <w:tcW w:w="1146" w:type="dxa"/>
                  <w:vAlign w:val="center"/>
                </w:tcPr>
                <w:p w:rsidR="009B1F31" w:rsidRPr="001D0BF5" w:rsidRDefault="009B1F31" w:rsidP="00686943">
                  <w:pPr>
                    <w:jc w:val="center"/>
                  </w:pPr>
                  <w:r>
                    <w:rPr>
                      <w:rFonts w:hint="eastAsia"/>
                    </w:rPr>
                    <w:t>了解多中心治理的前提假设，掌握其内涵、基本内容与内在不足</w:t>
                  </w:r>
                </w:p>
              </w:tc>
              <w:tc>
                <w:tcPr>
                  <w:tcW w:w="1162" w:type="dxa"/>
                  <w:vAlign w:val="center"/>
                </w:tcPr>
                <w:p w:rsidR="009B1F31" w:rsidRPr="001D0BF5" w:rsidRDefault="009B1F31" w:rsidP="009B1F31">
                  <w:pPr>
                    <w:jc w:val="center"/>
                  </w:pPr>
                  <w:r>
                    <w:rPr>
                      <w:rFonts w:hint="eastAsia"/>
                    </w:rPr>
                    <w:t>考察学生主题发言、评论发言</w:t>
                  </w:r>
                  <w:r>
                    <w:rPr>
                      <w:rFonts w:hint="eastAsia"/>
                    </w:rPr>
                    <w:t>与角色模拟</w:t>
                  </w:r>
                  <w:r>
                    <w:rPr>
                      <w:rFonts w:hint="eastAsia"/>
                    </w:rPr>
                    <w:t>的情况，计入平时成绩</w:t>
                  </w:r>
                </w:p>
              </w:tc>
            </w:tr>
            <w:tr w:rsidR="009B1F31" w:rsidTr="00784A11">
              <w:trPr>
                <w:trHeight w:val="550"/>
              </w:trPr>
              <w:tc>
                <w:tcPr>
                  <w:tcW w:w="1456" w:type="dxa"/>
                  <w:vAlign w:val="center"/>
                </w:tcPr>
                <w:p w:rsidR="007768AD" w:rsidRPr="004C773E" w:rsidRDefault="007768AD" w:rsidP="007768AD">
                  <w:pPr>
                    <w:pStyle w:val="ab"/>
                    <w:ind w:firstLineChars="0" w:firstLine="0"/>
                    <w:jc w:val="left"/>
                    <w:rPr>
                      <w:rFonts w:ascii="宋体" w:hAnsi="宋体"/>
                      <w:b/>
                      <w:szCs w:val="21"/>
                    </w:rPr>
                  </w:pPr>
                  <w:r w:rsidRPr="004C773E">
                    <w:rPr>
                      <w:rFonts w:ascii="宋体" w:hAnsi="宋体" w:hint="eastAsia"/>
                      <w:b/>
                      <w:szCs w:val="21"/>
                    </w:rPr>
                    <w:t>专题六</w:t>
                  </w:r>
                </w:p>
                <w:p w:rsidR="009B1F31" w:rsidRPr="001D0BF5" w:rsidRDefault="007768AD" w:rsidP="007768AD">
                  <w:pPr>
                    <w:jc w:val="left"/>
                  </w:pPr>
                  <w:r w:rsidRPr="00D8508B">
                    <w:rPr>
                      <w:rFonts w:ascii="宋体" w:hAnsi="宋体" w:hint="eastAsia"/>
                      <w:szCs w:val="21"/>
                    </w:rPr>
                    <w:t>自组织治理：</w:t>
                  </w:r>
                  <w:r w:rsidRPr="00D8508B">
                    <w:rPr>
                      <w:rFonts w:ascii="宋体" w:hAnsi="宋体" w:hint="eastAsia"/>
                      <w:szCs w:val="21"/>
                    </w:rPr>
                    <w:lastRenderedPageBreak/>
                    <w:t>政府如何退出</w:t>
                  </w:r>
                  <w:r>
                    <w:rPr>
                      <w:rFonts w:ascii="宋体" w:hAnsi="宋体" w:hint="eastAsia"/>
                      <w:szCs w:val="21"/>
                    </w:rPr>
                    <w:t>？</w:t>
                  </w:r>
                  <w:r w:rsidRPr="001D0BF5">
                    <w:t xml:space="preserve"> </w:t>
                  </w:r>
                </w:p>
              </w:tc>
              <w:tc>
                <w:tcPr>
                  <w:tcW w:w="816" w:type="dxa"/>
                  <w:vAlign w:val="center"/>
                </w:tcPr>
                <w:p w:rsidR="009B1F31" w:rsidRPr="001D0BF5" w:rsidRDefault="0026624C" w:rsidP="00686943">
                  <w:pPr>
                    <w:jc w:val="center"/>
                  </w:pPr>
                  <w:r>
                    <w:rPr>
                      <w:rFonts w:hint="eastAsia"/>
                    </w:rPr>
                    <w:lastRenderedPageBreak/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26624C" w:rsidRDefault="0026624C" w:rsidP="0026624C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系统讲授</w:t>
                  </w:r>
                </w:p>
                <w:p w:rsidR="0026624C" w:rsidRDefault="0026624C" w:rsidP="0026624C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主题发言</w:t>
                  </w:r>
                  <w:r>
                    <w:rPr>
                      <w:rFonts w:hint="eastAsia"/>
                    </w:rPr>
                    <w:lastRenderedPageBreak/>
                    <w:t>（拼车一族）</w:t>
                  </w:r>
                </w:p>
                <w:p w:rsidR="0026624C" w:rsidRDefault="0026624C" w:rsidP="0026624C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评论发言</w:t>
                  </w:r>
                </w:p>
                <w:p w:rsidR="009B1F31" w:rsidRPr="001D0BF5" w:rsidRDefault="0026624C" w:rsidP="0026624C">
                  <w:pPr>
                    <w:jc w:val="center"/>
                  </w:pPr>
                  <w:r>
                    <w:rPr>
                      <w:rFonts w:hint="eastAsia"/>
                    </w:rPr>
                    <w:t>自由辩论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9B1F31" w:rsidRPr="001D0BF5" w:rsidRDefault="00657814" w:rsidP="001E3CDC">
                  <w:pPr>
                    <w:pStyle w:val="ab"/>
                    <w:ind w:firstLineChars="0" w:firstLine="0"/>
                  </w:pPr>
                  <w:r w:rsidRPr="00DA69C7">
                    <w:rPr>
                      <w:rFonts w:ascii="宋体" w:hAnsi="宋体" w:hint="eastAsia"/>
                      <w:szCs w:val="21"/>
                    </w:rPr>
                    <w:lastRenderedPageBreak/>
                    <w:t>自学：阅读《</w:t>
                  </w:r>
                  <w:r>
                    <w:rPr>
                      <w:rFonts w:ascii="宋体" w:hAnsi="宋体" w:hint="eastAsia"/>
                      <w:szCs w:val="21"/>
                    </w:rPr>
                    <w:t>社区自</w:t>
                  </w:r>
                  <w:r>
                    <w:rPr>
                      <w:rFonts w:ascii="宋体" w:hAnsi="宋体" w:hint="eastAsia"/>
                      <w:szCs w:val="21"/>
                    </w:rPr>
                    <w:lastRenderedPageBreak/>
                    <w:t>治：自组织网络与制度设置</w:t>
                  </w:r>
                  <w:r w:rsidRPr="00DA69C7">
                    <w:rPr>
                      <w:rFonts w:ascii="宋体" w:hAnsi="宋体" w:hint="eastAsia"/>
                      <w:szCs w:val="21"/>
                    </w:rPr>
                    <w:t>》</w:t>
                  </w:r>
                  <w:r w:rsidR="001E3CDC">
                    <w:rPr>
                      <w:rFonts w:ascii="宋体" w:hAnsi="宋体" w:hint="eastAsia"/>
                      <w:szCs w:val="21"/>
                    </w:rPr>
                    <w:t>；</w:t>
                  </w:r>
                  <w:r w:rsidRPr="00DA69C7">
                    <w:rPr>
                      <w:rFonts w:ascii="宋体" w:hAnsi="宋体" w:hint="eastAsia"/>
                      <w:szCs w:val="21"/>
                    </w:rPr>
                    <w:t>要求：泛读，</w:t>
                  </w:r>
                  <w:r>
                    <w:rPr>
                      <w:rFonts w:ascii="宋体" w:hAnsi="宋体" w:hint="eastAsia"/>
                      <w:szCs w:val="21"/>
                    </w:rPr>
                    <w:t>思考中国自组织治理的实践</w:t>
                  </w:r>
                </w:p>
              </w:tc>
              <w:tc>
                <w:tcPr>
                  <w:tcW w:w="1146" w:type="dxa"/>
                  <w:vAlign w:val="center"/>
                </w:tcPr>
                <w:p w:rsidR="009B1F31" w:rsidRPr="001D0BF5" w:rsidRDefault="00657814" w:rsidP="00686943">
                  <w:pPr>
                    <w:jc w:val="center"/>
                  </w:pPr>
                  <w:r>
                    <w:rPr>
                      <w:rFonts w:hint="eastAsia"/>
                    </w:rPr>
                    <w:lastRenderedPageBreak/>
                    <w:t>掌握自组织治理的</w:t>
                  </w:r>
                  <w:r>
                    <w:rPr>
                      <w:rFonts w:hint="eastAsia"/>
                    </w:rPr>
                    <w:lastRenderedPageBreak/>
                    <w:t>社会背景、内涵、基本命题</w:t>
                  </w:r>
                  <w:r w:rsidR="001E3CDC">
                    <w:rPr>
                      <w:rFonts w:hint="eastAsia"/>
                    </w:rPr>
                    <w:t>、优势以及不足</w:t>
                  </w:r>
                </w:p>
              </w:tc>
              <w:tc>
                <w:tcPr>
                  <w:tcW w:w="1162" w:type="dxa"/>
                  <w:vAlign w:val="center"/>
                </w:tcPr>
                <w:p w:rsidR="009B1F31" w:rsidRPr="001D0BF5" w:rsidRDefault="001E3CDC" w:rsidP="001E3CDC">
                  <w:pPr>
                    <w:jc w:val="center"/>
                  </w:pPr>
                  <w:r>
                    <w:rPr>
                      <w:rFonts w:hint="eastAsia"/>
                    </w:rPr>
                    <w:lastRenderedPageBreak/>
                    <w:t>考察学生主题发言、</w:t>
                  </w:r>
                  <w:r>
                    <w:rPr>
                      <w:rFonts w:hint="eastAsia"/>
                    </w:rPr>
                    <w:lastRenderedPageBreak/>
                    <w:t>评论发言</w:t>
                  </w:r>
                  <w:r>
                    <w:rPr>
                      <w:rFonts w:hint="eastAsia"/>
                    </w:rPr>
                    <w:t>与自由辩论</w:t>
                  </w:r>
                  <w:r>
                    <w:rPr>
                      <w:rFonts w:hint="eastAsia"/>
                    </w:rPr>
                    <w:t>的情况，计入平时成绩</w:t>
                  </w:r>
                </w:p>
              </w:tc>
            </w:tr>
            <w:tr w:rsidR="00F24BF4" w:rsidTr="00784A11">
              <w:trPr>
                <w:trHeight w:val="558"/>
              </w:trPr>
              <w:tc>
                <w:tcPr>
                  <w:tcW w:w="1456" w:type="dxa"/>
                  <w:vAlign w:val="center"/>
                </w:tcPr>
                <w:p w:rsidR="00F24BF4" w:rsidRPr="004C773E" w:rsidRDefault="00F24BF4" w:rsidP="001E3CDC">
                  <w:pPr>
                    <w:pStyle w:val="ab"/>
                    <w:ind w:firstLineChars="0" w:firstLine="0"/>
                    <w:jc w:val="left"/>
                    <w:rPr>
                      <w:rFonts w:ascii="宋体" w:hAnsi="宋体"/>
                      <w:b/>
                      <w:szCs w:val="21"/>
                    </w:rPr>
                  </w:pPr>
                  <w:r w:rsidRPr="004C773E">
                    <w:rPr>
                      <w:rFonts w:ascii="宋体" w:hAnsi="宋体" w:hint="eastAsia"/>
                      <w:b/>
                      <w:szCs w:val="21"/>
                    </w:rPr>
                    <w:lastRenderedPageBreak/>
                    <w:t>专题七</w:t>
                  </w:r>
                </w:p>
                <w:p w:rsidR="00F24BF4" w:rsidRPr="001D0BF5" w:rsidRDefault="00F24BF4" w:rsidP="001E3CDC">
                  <w:pPr>
                    <w:jc w:val="left"/>
                  </w:pPr>
                  <w:r w:rsidRPr="005F00E3">
                    <w:rPr>
                      <w:rFonts w:ascii="宋体" w:hAnsi="宋体" w:hint="eastAsia"/>
                      <w:szCs w:val="21"/>
                    </w:rPr>
                    <w:t>协治与共治</w:t>
                  </w:r>
                </w:p>
              </w:tc>
              <w:tc>
                <w:tcPr>
                  <w:tcW w:w="816" w:type="dxa"/>
                  <w:vAlign w:val="center"/>
                </w:tcPr>
                <w:p w:rsidR="00F24BF4" w:rsidRPr="001D0BF5" w:rsidRDefault="00F24BF4" w:rsidP="00686943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F24BF4" w:rsidRDefault="00F24BF4" w:rsidP="001E3CDC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系统讲授</w:t>
                  </w:r>
                </w:p>
                <w:p w:rsidR="00F24BF4" w:rsidRDefault="00F24BF4" w:rsidP="001E3CDC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主题发言（</w:t>
                  </w:r>
                  <w:r>
                    <w:rPr>
                      <w:rFonts w:ascii="宋体" w:hAnsi="宋体" w:hint="eastAsia"/>
                      <w:szCs w:val="21"/>
                    </w:rPr>
                    <w:t>民间反扒联盟的困境与出路</w:t>
                  </w:r>
                  <w:r>
                    <w:rPr>
                      <w:rFonts w:hint="eastAsia"/>
                    </w:rPr>
                    <w:t>）</w:t>
                  </w:r>
                </w:p>
                <w:p w:rsidR="00F24BF4" w:rsidRDefault="00F24BF4" w:rsidP="001E3CDC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评论发言</w:t>
                  </w:r>
                </w:p>
                <w:p w:rsidR="00F24BF4" w:rsidRPr="001D0BF5" w:rsidRDefault="00F24BF4" w:rsidP="001E3CDC">
                  <w:pPr>
                    <w:jc w:val="center"/>
                  </w:pPr>
                  <w:r>
                    <w:rPr>
                      <w:rFonts w:hint="eastAsia"/>
                    </w:rPr>
                    <w:t>头脑风暴</w:t>
                  </w:r>
                </w:p>
              </w:tc>
              <w:tc>
                <w:tcPr>
                  <w:tcW w:w="1355" w:type="dxa"/>
                  <w:vAlign w:val="center"/>
                </w:tcPr>
                <w:p w:rsidR="00F24BF4" w:rsidRPr="001D0BF5" w:rsidRDefault="00F24BF4" w:rsidP="00A12743">
                  <w:pPr>
                    <w:jc w:val="center"/>
                  </w:pPr>
                  <w:r>
                    <w:rPr>
                      <w:rFonts w:ascii="宋体" w:hAnsi="宋体" w:hint="eastAsia"/>
                      <w:szCs w:val="21"/>
                    </w:rPr>
                    <w:t>作业：合作治理、协治与共治之间的关系；要求：通过作业系统网上提交</w:t>
                  </w:r>
                </w:p>
              </w:tc>
              <w:tc>
                <w:tcPr>
                  <w:tcW w:w="1146" w:type="dxa"/>
                  <w:vAlign w:val="center"/>
                </w:tcPr>
                <w:p w:rsidR="00F24BF4" w:rsidRPr="001D0BF5" w:rsidRDefault="00F24BF4" w:rsidP="00686943">
                  <w:pPr>
                    <w:jc w:val="center"/>
                  </w:pPr>
                  <w:r>
                    <w:rPr>
                      <w:rFonts w:hint="eastAsia"/>
                    </w:rPr>
                    <w:t>了解协治与共治的存在背景，掌握两种治理理论的内涵、基本内容与优缺点</w:t>
                  </w:r>
                </w:p>
              </w:tc>
              <w:tc>
                <w:tcPr>
                  <w:tcW w:w="1162" w:type="dxa"/>
                  <w:vAlign w:val="center"/>
                </w:tcPr>
                <w:p w:rsidR="00F24BF4" w:rsidRPr="001D0BF5" w:rsidRDefault="00F24BF4" w:rsidP="00F375D3">
                  <w:pPr>
                    <w:jc w:val="center"/>
                  </w:pPr>
                  <w:r>
                    <w:rPr>
                      <w:rFonts w:hint="eastAsia"/>
                    </w:rPr>
                    <w:t>课外作业，计入平时成绩</w:t>
                  </w:r>
                  <w:r>
                    <w:rPr>
                      <w:rFonts w:hint="eastAsia"/>
                    </w:rPr>
                    <w:t>；</w:t>
                  </w:r>
                  <w:r>
                    <w:rPr>
                      <w:rFonts w:hint="eastAsia"/>
                    </w:rPr>
                    <w:t>考察学生主题发言、评论发言</w:t>
                  </w:r>
                  <w:r>
                    <w:rPr>
                      <w:rFonts w:hint="eastAsia"/>
                    </w:rPr>
                    <w:t>与</w:t>
                  </w:r>
                  <w:r w:rsidR="00F375D3">
                    <w:rPr>
                      <w:rFonts w:hint="eastAsia"/>
                    </w:rPr>
                    <w:t>头脑风暴</w:t>
                  </w:r>
                  <w:r>
                    <w:rPr>
                      <w:rFonts w:hint="eastAsia"/>
                    </w:rPr>
                    <w:t>的情况，计入平时成绩</w:t>
                  </w:r>
                </w:p>
              </w:tc>
            </w:tr>
            <w:tr w:rsidR="00F24BF4" w:rsidTr="00784A11">
              <w:trPr>
                <w:trHeight w:val="552"/>
              </w:trPr>
              <w:tc>
                <w:tcPr>
                  <w:tcW w:w="1456" w:type="dxa"/>
                  <w:vAlign w:val="center"/>
                </w:tcPr>
                <w:p w:rsidR="00F375D3" w:rsidRPr="004C773E" w:rsidRDefault="00F375D3" w:rsidP="00F375D3">
                  <w:pPr>
                    <w:pStyle w:val="ab"/>
                    <w:ind w:firstLineChars="0" w:firstLine="0"/>
                    <w:jc w:val="left"/>
                    <w:rPr>
                      <w:rFonts w:ascii="宋体" w:hAnsi="宋体"/>
                      <w:b/>
                      <w:szCs w:val="21"/>
                    </w:rPr>
                  </w:pPr>
                  <w:r w:rsidRPr="004C773E">
                    <w:rPr>
                      <w:rFonts w:ascii="宋体" w:hAnsi="宋体" w:hint="eastAsia"/>
                      <w:b/>
                      <w:szCs w:val="21"/>
                    </w:rPr>
                    <w:t>专题八</w:t>
                  </w:r>
                </w:p>
                <w:p w:rsidR="00F24BF4" w:rsidRPr="001D0BF5" w:rsidRDefault="00F375D3" w:rsidP="00F375D3">
                  <w:pPr>
                    <w:jc w:val="left"/>
                  </w:pPr>
                  <w:r w:rsidRPr="008F5D09">
                    <w:rPr>
                      <w:rFonts w:ascii="宋体" w:hAnsi="宋体" w:hint="eastAsia"/>
                      <w:szCs w:val="21"/>
                    </w:rPr>
                    <w:t>治理与善治</w:t>
                  </w:r>
                </w:p>
              </w:tc>
              <w:tc>
                <w:tcPr>
                  <w:tcW w:w="816" w:type="dxa"/>
                  <w:vAlign w:val="center"/>
                </w:tcPr>
                <w:p w:rsidR="00F24BF4" w:rsidRPr="001D0BF5" w:rsidRDefault="00F375D3" w:rsidP="00686943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F375D3" w:rsidRDefault="00F375D3" w:rsidP="00F375D3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系统讲授</w:t>
                  </w:r>
                </w:p>
                <w:p w:rsidR="00F375D3" w:rsidRDefault="00F375D3" w:rsidP="00F375D3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主题发言（</w:t>
                  </w:r>
                  <w:r>
                    <w:rPr>
                      <w:rFonts w:ascii="宋体" w:hAnsi="宋体" w:hint="eastAsia"/>
                      <w:szCs w:val="21"/>
                    </w:rPr>
                    <w:t>专车合法性之争</w:t>
                  </w:r>
                  <w:r>
                    <w:rPr>
                      <w:rFonts w:hint="eastAsia"/>
                    </w:rPr>
                    <w:t>）</w:t>
                  </w:r>
                </w:p>
                <w:p w:rsidR="00F375D3" w:rsidRDefault="00F375D3" w:rsidP="00F375D3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评论发言</w:t>
                  </w:r>
                </w:p>
                <w:p w:rsidR="00F24BF4" w:rsidRPr="001D0BF5" w:rsidRDefault="00F375D3" w:rsidP="00F375D3">
                  <w:pPr>
                    <w:jc w:val="center"/>
                  </w:pPr>
                  <w:r>
                    <w:rPr>
                      <w:rFonts w:hint="eastAsia"/>
                    </w:rPr>
                    <w:t>分组辩论</w:t>
                  </w:r>
                </w:p>
              </w:tc>
              <w:tc>
                <w:tcPr>
                  <w:tcW w:w="1355" w:type="dxa"/>
                  <w:vAlign w:val="center"/>
                </w:tcPr>
                <w:p w:rsidR="00F24BF4" w:rsidRPr="001D0BF5" w:rsidRDefault="00F375D3" w:rsidP="00686943">
                  <w:pPr>
                    <w:jc w:val="center"/>
                  </w:pPr>
                  <w:r>
                    <w:rPr>
                      <w:rFonts w:hint="eastAsia"/>
                    </w:rPr>
                    <w:t>无</w:t>
                  </w:r>
                </w:p>
              </w:tc>
              <w:tc>
                <w:tcPr>
                  <w:tcW w:w="1146" w:type="dxa"/>
                  <w:vAlign w:val="center"/>
                </w:tcPr>
                <w:p w:rsidR="00F24BF4" w:rsidRPr="001D0BF5" w:rsidRDefault="00F375D3" w:rsidP="00686943">
                  <w:pPr>
                    <w:jc w:val="center"/>
                  </w:pPr>
                  <w:r>
                    <w:rPr>
                      <w:rFonts w:hint="eastAsia"/>
                    </w:rPr>
                    <w:t>掌握善治的内涵与基本特征，掌握</w:t>
                  </w:r>
                  <w:r w:rsidR="0044787F">
                    <w:rPr>
                      <w:rFonts w:hint="eastAsia"/>
                    </w:rPr>
                    <w:t>判断善治的三种标准</w:t>
                  </w:r>
                </w:p>
              </w:tc>
              <w:tc>
                <w:tcPr>
                  <w:tcW w:w="1162" w:type="dxa"/>
                  <w:vAlign w:val="center"/>
                </w:tcPr>
                <w:p w:rsidR="00F24BF4" w:rsidRPr="0044787F" w:rsidRDefault="0044787F" w:rsidP="0044787F">
                  <w:pPr>
                    <w:jc w:val="center"/>
                  </w:pPr>
                  <w:r>
                    <w:rPr>
                      <w:rFonts w:hint="eastAsia"/>
                    </w:rPr>
                    <w:t>考察学生主题发言、评论发言</w:t>
                  </w:r>
                  <w:r>
                    <w:rPr>
                      <w:rFonts w:hint="eastAsia"/>
                    </w:rPr>
                    <w:t>与分组辩论</w:t>
                  </w:r>
                  <w:r>
                    <w:rPr>
                      <w:rFonts w:hint="eastAsia"/>
                    </w:rPr>
                    <w:t>的情况，计入平时成绩</w:t>
                  </w:r>
                </w:p>
              </w:tc>
            </w:tr>
          </w:tbl>
          <w:p w:rsidR="001C7AD8" w:rsidRPr="001D0BF5" w:rsidRDefault="001C7AD8" w:rsidP="007C626D"/>
        </w:tc>
      </w:tr>
      <w:tr w:rsidR="000A548F" w:rsidTr="00686943">
        <w:trPr>
          <w:trHeight w:val="882"/>
        </w:trPr>
        <w:tc>
          <w:tcPr>
            <w:tcW w:w="2406" w:type="dxa"/>
            <w:vAlign w:val="center"/>
          </w:tcPr>
          <w:p w:rsidR="000A548F" w:rsidRPr="001D0BF5" w:rsidRDefault="00ED30B5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lastRenderedPageBreak/>
              <w:t>*</w:t>
            </w:r>
            <w:r w:rsidR="000A548F" w:rsidRPr="001D0BF5">
              <w:rPr>
                <w:rFonts w:hint="eastAsia"/>
              </w:rPr>
              <w:t>考核方式</w:t>
            </w:r>
            <w:r w:rsidR="007252D6">
              <w:rPr>
                <w:rFonts w:hint="eastAsia"/>
              </w:rPr>
              <w:t xml:space="preserve"> </w:t>
            </w:r>
            <w:r w:rsidR="000A548F" w:rsidRPr="001D0BF5">
              <w:rPr>
                <w:rFonts w:hint="eastAsia"/>
              </w:rPr>
              <w:t>(Grading)</w:t>
            </w:r>
          </w:p>
        </w:tc>
        <w:tc>
          <w:tcPr>
            <w:tcW w:w="7518" w:type="dxa"/>
            <w:gridSpan w:val="7"/>
            <w:vAlign w:val="center"/>
          </w:tcPr>
          <w:p w:rsidR="0044787F" w:rsidRPr="007B2CC2" w:rsidRDefault="0044787F" w:rsidP="00686943">
            <w:pPr>
              <w:jc w:val="left"/>
              <w:rPr>
                <w:color w:val="000000" w:themeColor="text1"/>
              </w:rPr>
            </w:pPr>
            <w:r w:rsidRPr="007B2CC2">
              <w:rPr>
                <w:rFonts w:hint="eastAsia"/>
                <w:color w:val="000000" w:themeColor="text1"/>
              </w:rPr>
              <w:t>综合考核</w:t>
            </w:r>
            <w:r w:rsidRPr="007B2CC2">
              <w:rPr>
                <w:rFonts w:hint="eastAsia"/>
                <w:color w:val="000000" w:themeColor="text1"/>
              </w:rPr>
              <w:t>=</w:t>
            </w:r>
            <w:r w:rsidRPr="007B2CC2">
              <w:rPr>
                <w:rFonts w:hint="eastAsia"/>
                <w:color w:val="000000" w:themeColor="text1"/>
              </w:rPr>
              <w:t>平时成绩</w:t>
            </w:r>
            <w:r w:rsidR="007B2CC2" w:rsidRPr="007B2CC2">
              <w:rPr>
                <w:rFonts w:hint="eastAsia"/>
                <w:color w:val="000000" w:themeColor="text1"/>
              </w:rPr>
              <w:t>（</w:t>
            </w:r>
            <w:r w:rsidR="007B2CC2" w:rsidRPr="007B2CC2">
              <w:rPr>
                <w:rFonts w:hint="eastAsia"/>
                <w:color w:val="000000" w:themeColor="text1"/>
              </w:rPr>
              <w:t>50</w:t>
            </w:r>
            <w:r w:rsidR="007B2CC2" w:rsidRPr="007B2CC2">
              <w:rPr>
                <w:rFonts w:hint="eastAsia"/>
                <w:color w:val="000000" w:themeColor="text1"/>
              </w:rPr>
              <w:t>分）</w:t>
            </w:r>
            <w:r w:rsidRPr="007B2CC2">
              <w:rPr>
                <w:rFonts w:hint="eastAsia"/>
                <w:color w:val="000000" w:themeColor="text1"/>
              </w:rPr>
              <w:t>+</w:t>
            </w:r>
            <w:r w:rsidRPr="007B2CC2">
              <w:rPr>
                <w:rFonts w:hint="eastAsia"/>
                <w:color w:val="000000" w:themeColor="text1"/>
              </w:rPr>
              <w:t>期末大作业</w:t>
            </w:r>
            <w:r w:rsidR="007B2CC2" w:rsidRPr="007B2CC2">
              <w:rPr>
                <w:rFonts w:hint="eastAsia"/>
                <w:color w:val="000000" w:themeColor="text1"/>
              </w:rPr>
              <w:t>（</w:t>
            </w:r>
            <w:r w:rsidR="007B2CC2" w:rsidRPr="007B2CC2">
              <w:rPr>
                <w:rFonts w:hint="eastAsia"/>
                <w:color w:val="000000" w:themeColor="text1"/>
              </w:rPr>
              <w:t>50</w:t>
            </w:r>
            <w:r w:rsidR="007B2CC2" w:rsidRPr="007B2CC2">
              <w:rPr>
                <w:rFonts w:hint="eastAsia"/>
                <w:color w:val="000000" w:themeColor="text1"/>
              </w:rPr>
              <w:t>分），其中平时成绩包括考勤（</w:t>
            </w:r>
            <w:r w:rsidR="007B2CC2" w:rsidRPr="007B2CC2">
              <w:rPr>
                <w:rFonts w:hint="eastAsia"/>
                <w:color w:val="000000" w:themeColor="text1"/>
              </w:rPr>
              <w:t>20</w:t>
            </w:r>
            <w:r w:rsidR="007B2CC2" w:rsidRPr="007B2CC2">
              <w:rPr>
                <w:rFonts w:hint="eastAsia"/>
                <w:color w:val="000000" w:themeColor="text1"/>
              </w:rPr>
              <w:t>分）、专题发言（</w:t>
            </w:r>
            <w:r w:rsidR="007B2CC2" w:rsidRPr="007B2CC2">
              <w:rPr>
                <w:rFonts w:hint="eastAsia"/>
                <w:color w:val="000000" w:themeColor="text1"/>
              </w:rPr>
              <w:t>10</w:t>
            </w:r>
            <w:r w:rsidR="007B2CC2" w:rsidRPr="007B2CC2">
              <w:rPr>
                <w:rFonts w:hint="eastAsia"/>
                <w:color w:val="000000" w:themeColor="text1"/>
              </w:rPr>
              <w:t>分）、作业（</w:t>
            </w:r>
            <w:r w:rsidR="007B2CC2" w:rsidRPr="007B2CC2">
              <w:rPr>
                <w:rFonts w:hint="eastAsia"/>
                <w:color w:val="000000" w:themeColor="text1"/>
              </w:rPr>
              <w:t>10</w:t>
            </w:r>
            <w:r w:rsidR="007B2CC2" w:rsidRPr="007B2CC2">
              <w:rPr>
                <w:rFonts w:hint="eastAsia"/>
                <w:color w:val="000000" w:themeColor="text1"/>
              </w:rPr>
              <w:t>分）、自由讨论与延伸学习（</w:t>
            </w:r>
            <w:r w:rsidR="007B2CC2" w:rsidRPr="007B2CC2">
              <w:rPr>
                <w:rFonts w:hint="eastAsia"/>
                <w:color w:val="000000" w:themeColor="text1"/>
              </w:rPr>
              <w:t>10</w:t>
            </w:r>
            <w:r w:rsidR="007B2CC2" w:rsidRPr="007B2CC2">
              <w:rPr>
                <w:rFonts w:hint="eastAsia"/>
                <w:color w:val="000000" w:themeColor="text1"/>
              </w:rPr>
              <w:t>分）</w:t>
            </w:r>
          </w:p>
        </w:tc>
      </w:tr>
      <w:tr w:rsidR="000A548F" w:rsidTr="00686943">
        <w:trPr>
          <w:trHeight w:val="826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教材或参考资料</w:t>
            </w: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 w:rsidR="00D067DC" w:rsidRPr="00275746" w:rsidRDefault="00D067DC" w:rsidP="00D067DC">
            <w:pPr>
              <w:widowControl/>
              <w:snapToGrid w:val="0"/>
              <w:rPr>
                <w:color w:val="000000" w:themeColor="text1"/>
              </w:rPr>
            </w:pPr>
            <w:r w:rsidRPr="00275746">
              <w:rPr>
                <w:rFonts w:hint="eastAsia"/>
                <w:color w:val="000000" w:themeColor="text1"/>
              </w:rPr>
              <w:t>1</w:t>
            </w:r>
            <w:r w:rsidRPr="00275746">
              <w:rPr>
                <w:rFonts w:hint="eastAsia"/>
                <w:color w:val="000000" w:themeColor="text1"/>
              </w:rPr>
              <w:t>、《理想国》：柏拉图著，郭斌和、张竹明译，商务印书馆，</w:t>
            </w:r>
            <w:r w:rsidRPr="00275746">
              <w:rPr>
                <w:rFonts w:hint="eastAsia"/>
                <w:color w:val="000000" w:themeColor="text1"/>
              </w:rPr>
              <w:t>1986</w:t>
            </w:r>
            <w:r w:rsidRPr="00275746">
              <w:rPr>
                <w:rFonts w:hint="eastAsia"/>
                <w:color w:val="000000" w:themeColor="text1"/>
              </w:rPr>
              <w:t>年</w:t>
            </w:r>
            <w:r w:rsidR="002D762B">
              <w:rPr>
                <w:rFonts w:hint="eastAsia"/>
                <w:color w:val="000000" w:themeColor="text1"/>
              </w:rPr>
              <w:t>，</w:t>
            </w:r>
            <w:r w:rsidR="002D762B" w:rsidRPr="002D762B">
              <w:rPr>
                <w:color w:val="000000" w:themeColor="text1"/>
              </w:rPr>
              <w:t>ISBN: 9787100017565</w:t>
            </w:r>
            <w:r w:rsidRPr="00275746">
              <w:rPr>
                <w:rFonts w:hint="eastAsia"/>
                <w:color w:val="000000" w:themeColor="text1"/>
              </w:rPr>
              <w:t>。</w:t>
            </w:r>
          </w:p>
          <w:p w:rsidR="00D067DC" w:rsidRPr="00275746" w:rsidRDefault="00D067DC" w:rsidP="002D762B">
            <w:pPr>
              <w:wordWrap w:val="0"/>
              <w:rPr>
                <w:color w:val="000000" w:themeColor="text1"/>
              </w:rPr>
            </w:pPr>
            <w:r w:rsidRPr="00275746">
              <w:rPr>
                <w:rFonts w:hint="eastAsia"/>
                <w:color w:val="000000" w:themeColor="text1"/>
              </w:rPr>
              <w:t>2</w:t>
            </w:r>
            <w:r w:rsidRPr="00275746">
              <w:rPr>
                <w:rFonts w:hint="eastAsia"/>
                <w:color w:val="000000" w:themeColor="text1"/>
              </w:rPr>
              <w:t>、《正义论》：罗尔斯著，何怀宏等译，中国社会科学出版社，</w:t>
            </w:r>
            <w:r w:rsidRPr="00275746">
              <w:rPr>
                <w:rFonts w:hint="eastAsia"/>
                <w:color w:val="000000" w:themeColor="text1"/>
              </w:rPr>
              <w:t>2001</w:t>
            </w:r>
            <w:r w:rsidRPr="00275746">
              <w:rPr>
                <w:rFonts w:hint="eastAsia"/>
                <w:color w:val="000000" w:themeColor="text1"/>
              </w:rPr>
              <w:t>年</w:t>
            </w:r>
            <w:r w:rsidR="002D762B">
              <w:rPr>
                <w:rFonts w:hint="eastAsia"/>
                <w:color w:val="000000" w:themeColor="text1"/>
              </w:rPr>
              <w:t>，</w:t>
            </w:r>
            <w:r w:rsidR="002D762B" w:rsidRPr="002D762B">
              <w:rPr>
                <w:color w:val="000000" w:themeColor="text1"/>
              </w:rPr>
              <w:t>ISBN: 9787500402442</w:t>
            </w:r>
            <w:r w:rsidRPr="00275746">
              <w:rPr>
                <w:rFonts w:hint="eastAsia"/>
                <w:color w:val="000000" w:themeColor="text1"/>
              </w:rPr>
              <w:t>。</w:t>
            </w:r>
          </w:p>
          <w:p w:rsidR="00D067DC" w:rsidRPr="00275746" w:rsidRDefault="00D067DC" w:rsidP="00D067DC">
            <w:pPr>
              <w:widowControl/>
              <w:snapToGrid w:val="0"/>
              <w:rPr>
                <w:color w:val="000000" w:themeColor="text1"/>
              </w:rPr>
            </w:pPr>
            <w:r w:rsidRPr="00275746">
              <w:rPr>
                <w:rFonts w:hint="eastAsia"/>
                <w:color w:val="000000" w:themeColor="text1"/>
              </w:rPr>
              <w:t>3</w:t>
            </w:r>
            <w:r w:rsidRPr="00275746">
              <w:rPr>
                <w:rFonts w:hint="eastAsia"/>
                <w:color w:val="000000" w:themeColor="text1"/>
              </w:rPr>
              <w:t>、《社会契约论》：卢梭著，何兆武译，商务印书馆，</w:t>
            </w:r>
            <w:r w:rsidRPr="00275746">
              <w:rPr>
                <w:rFonts w:hint="eastAsia"/>
                <w:color w:val="000000" w:themeColor="text1"/>
              </w:rPr>
              <w:t>2003</w:t>
            </w:r>
            <w:r w:rsidRPr="00275746">
              <w:rPr>
                <w:rFonts w:hint="eastAsia"/>
                <w:color w:val="000000" w:themeColor="text1"/>
              </w:rPr>
              <w:t>年</w:t>
            </w:r>
            <w:r w:rsidR="005E2EDD">
              <w:rPr>
                <w:rFonts w:hint="eastAsia"/>
                <w:color w:val="000000" w:themeColor="text1"/>
              </w:rPr>
              <w:t>，</w:t>
            </w:r>
            <w:r w:rsidR="005E2EDD" w:rsidRPr="005E2EDD">
              <w:rPr>
                <w:color w:val="000000" w:themeColor="text1"/>
              </w:rPr>
              <w:t>ISBN: 9787100037259</w:t>
            </w:r>
            <w:r w:rsidRPr="00275746">
              <w:rPr>
                <w:rFonts w:hint="eastAsia"/>
                <w:color w:val="000000" w:themeColor="text1"/>
              </w:rPr>
              <w:t>。</w:t>
            </w:r>
          </w:p>
          <w:p w:rsidR="005B5919" w:rsidRDefault="00D067DC" w:rsidP="005B5919">
            <w:pPr>
              <w:widowControl/>
              <w:autoSpaceDE w:val="0"/>
              <w:autoSpaceDN w:val="0"/>
              <w:adjustRightInd w:val="0"/>
              <w:snapToGrid w:val="0"/>
              <w:rPr>
                <w:rFonts w:hint="eastAsia"/>
                <w:color w:val="000000" w:themeColor="text1"/>
              </w:rPr>
            </w:pPr>
            <w:r w:rsidRPr="00275746">
              <w:rPr>
                <w:rFonts w:hint="eastAsia"/>
                <w:color w:val="000000" w:themeColor="text1"/>
              </w:rPr>
              <w:t>4</w:t>
            </w:r>
            <w:r w:rsidRPr="00275746">
              <w:rPr>
                <w:rFonts w:hint="eastAsia"/>
                <w:color w:val="000000" w:themeColor="text1"/>
              </w:rPr>
              <w:t>、</w:t>
            </w:r>
            <w:r w:rsidR="005E2EDD">
              <w:rPr>
                <w:rFonts w:hint="eastAsia"/>
                <w:color w:val="000000" w:themeColor="text1"/>
              </w:rPr>
              <w:t>《没有政府</w:t>
            </w:r>
            <w:r w:rsidRPr="00275746">
              <w:rPr>
                <w:rFonts w:hint="eastAsia"/>
                <w:color w:val="000000" w:themeColor="text1"/>
              </w:rPr>
              <w:t>的治理》</w:t>
            </w:r>
            <w:r w:rsidRPr="00275746">
              <w:rPr>
                <w:rFonts w:hint="eastAsia"/>
                <w:color w:val="000000" w:themeColor="text1"/>
              </w:rPr>
              <w:t xml:space="preserve"> </w:t>
            </w:r>
            <w:r w:rsidRPr="00275746">
              <w:rPr>
                <w:rFonts w:hint="eastAsia"/>
                <w:color w:val="000000" w:themeColor="text1"/>
              </w:rPr>
              <w:t>：（美）詹姆斯·</w:t>
            </w:r>
            <w:r w:rsidRPr="00275746">
              <w:rPr>
                <w:rFonts w:hint="eastAsia"/>
                <w:color w:val="000000" w:themeColor="text1"/>
              </w:rPr>
              <w:t>N</w:t>
            </w:r>
            <w:r w:rsidRPr="00275746">
              <w:rPr>
                <w:rFonts w:hint="eastAsia"/>
                <w:color w:val="000000" w:themeColor="text1"/>
              </w:rPr>
              <w:t>·罗西瑙等著，张胜军、刘小林等译，江西人民出版社，</w:t>
            </w:r>
            <w:r w:rsidRPr="00275746">
              <w:rPr>
                <w:rFonts w:hint="eastAsia"/>
                <w:color w:val="000000" w:themeColor="text1"/>
              </w:rPr>
              <w:t>2001</w:t>
            </w:r>
            <w:r w:rsidRPr="00275746">
              <w:rPr>
                <w:rFonts w:hint="eastAsia"/>
                <w:color w:val="000000" w:themeColor="text1"/>
              </w:rPr>
              <w:t>年</w:t>
            </w:r>
            <w:r w:rsidR="005E2EDD">
              <w:rPr>
                <w:rFonts w:hint="eastAsia"/>
                <w:color w:val="000000" w:themeColor="text1"/>
              </w:rPr>
              <w:t>，</w:t>
            </w:r>
            <w:r w:rsidR="005E2EDD" w:rsidRPr="003E2F30">
              <w:rPr>
                <w:color w:val="000000" w:themeColor="text1"/>
              </w:rPr>
              <w:t>ISBN: 9787210024415</w:t>
            </w:r>
            <w:r w:rsidRPr="00275746">
              <w:rPr>
                <w:rFonts w:hint="eastAsia"/>
                <w:color w:val="000000" w:themeColor="text1"/>
              </w:rPr>
              <w:t>。</w:t>
            </w:r>
          </w:p>
          <w:p w:rsidR="00D067DC" w:rsidRPr="00275746" w:rsidRDefault="00D067DC" w:rsidP="005B5919">
            <w:pPr>
              <w:widowControl/>
              <w:autoSpaceDE w:val="0"/>
              <w:autoSpaceDN w:val="0"/>
              <w:adjustRightInd w:val="0"/>
              <w:snapToGrid w:val="0"/>
              <w:rPr>
                <w:color w:val="000000" w:themeColor="text1"/>
              </w:rPr>
            </w:pPr>
            <w:r w:rsidRPr="00275746">
              <w:rPr>
                <w:rFonts w:hint="eastAsia"/>
                <w:color w:val="000000" w:themeColor="text1"/>
              </w:rPr>
              <w:t>5</w:t>
            </w:r>
            <w:r w:rsidRPr="00275746">
              <w:rPr>
                <w:rFonts w:hint="eastAsia"/>
                <w:color w:val="000000" w:themeColor="text1"/>
              </w:rPr>
              <w:t>、《国民财富的性质和原因的研究》（即《国富论》），（英）亚当·斯密著，郭大力、王亚楠译，商务印书馆，</w:t>
            </w:r>
            <w:r w:rsidRPr="00275746">
              <w:rPr>
                <w:rFonts w:hint="eastAsia"/>
                <w:color w:val="000000" w:themeColor="text1"/>
              </w:rPr>
              <w:t>1997</w:t>
            </w:r>
            <w:r w:rsidRPr="00275746">
              <w:rPr>
                <w:rFonts w:hint="eastAsia"/>
                <w:color w:val="000000" w:themeColor="text1"/>
              </w:rPr>
              <w:t>年</w:t>
            </w:r>
            <w:r w:rsidR="0034722E">
              <w:rPr>
                <w:rFonts w:hint="eastAsia"/>
                <w:color w:val="000000" w:themeColor="text1"/>
              </w:rPr>
              <w:t>，</w:t>
            </w:r>
            <w:r w:rsidR="0034722E" w:rsidRPr="003E2F30">
              <w:rPr>
                <w:color w:val="000000" w:themeColor="text1"/>
              </w:rPr>
              <w:t>ISB</w:t>
            </w:r>
            <w:r w:rsidR="003E2F30">
              <w:rPr>
                <w:rFonts w:hint="eastAsia"/>
                <w:color w:val="000000" w:themeColor="text1"/>
              </w:rPr>
              <w:t>N:</w:t>
            </w:r>
            <w:r w:rsidR="0034722E" w:rsidRPr="003E2F30">
              <w:rPr>
                <w:color w:val="000000" w:themeColor="text1"/>
              </w:rPr>
              <w:t>9787100005012</w:t>
            </w:r>
            <w:r w:rsidRPr="00275746">
              <w:rPr>
                <w:rFonts w:hint="eastAsia"/>
                <w:color w:val="000000" w:themeColor="text1"/>
              </w:rPr>
              <w:t>。</w:t>
            </w:r>
          </w:p>
          <w:p w:rsidR="00D067DC" w:rsidRPr="00275746" w:rsidRDefault="00D067DC" w:rsidP="00D067DC">
            <w:pPr>
              <w:widowControl/>
              <w:snapToGrid w:val="0"/>
              <w:rPr>
                <w:color w:val="000000" w:themeColor="text1"/>
              </w:rPr>
            </w:pPr>
            <w:r w:rsidRPr="00275746">
              <w:rPr>
                <w:rFonts w:hint="eastAsia"/>
                <w:color w:val="000000" w:themeColor="text1"/>
              </w:rPr>
              <w:t>6</w:t>
            </w:r>
            <w:r w:rsidRPr="00275746">
              <w:rPr>
                <w:rFonts w:hint="eastAsia"/>
                <w:color w:val="000000" w:themeColor="text1"/>
              </w:rPr>
              <w:t>、《市场或政府——权衡两种不完善的选择》：查尔斯·沃尔夫，中国发展出版社，</w:t>
            </w:r>
            <w:r w:rsidRPr="00275746">
              <w:rPr>
                <w:rFonts w:hint="eastAsia"/>
                <w:color w:val="000000" w:themeColor="text1"/>
              </w:rPr>
              <w:t>1994</w:t>
            </w:r>
            <w:r w:rsidRPr="00275746">
              <w:rPr>
                <w:rFonts w:hint="eastAsia"/>
                <w:color w:val="000000" w:themeColor="text1"/>
              </w:rPr>
              <w:t>年</w:t>
            </w:r>
            <w:r w:rsidR="0034722E">
              <w:rPr>
                <w:rFonts w:hint="eastAsia"/>
                <w:color w:val="000000" w:themeColor="text1"/>
              </w:rPr>
              <w:t>，</w:t>
            </w:r>
            <w:r w:rsidR="000B1C91" w:rsidRPr="003E2F30">
              <w:rPr>
                <w:color w:val="000000" w:themeColor="text1"/>
              </w:rPr>
              <w:t>ISBN</w:t>
            </w:r>
            <w:r w:rsidR="000B1C91" w:rsidRPr="003E2F30">
              <w:rPr>
                <w:rFonts w:hint="eastAsia"/>
                <w:color w:val="000000" w:themeColor="text1"/>
              </w:rPr>
              <w:t>：</w:t>
            </w:r>
            <w:r w:rsidR="000B1C91" w:rsidRPr="003E2F30">
              <w:rPr>
                <w:color w:val="000000" w:themeColor="text1"/>
              </w:rPr>
              <w:t>7-80087-168-1</w:t>
            </w:r>
            <w:r w:rsidRPr="00275746">
              <w:rPr>
                <w:rFonts w:hint="eastAsia"/>
                <w:color w:val="000000" w:themeColor="text1"/>
              </w:rPr>
              <w:t>。</w:t>
            </w:r>
          </w:p>
          <w:p w:rsidR="00D067DC" w:rsidRPr="00275746" w:rsidRDefault="00275746" w:rsidP="00275746">
            <w:pPr>
              <w:widowControl/>
              <w:snapToGrid w:val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7</w:t>
            </w:r>
            <w:r>
              <w:rPr>
                <w:rFonts w:hint="eastAsia"/>
                <w:color w:val="000000" w:themeColor="text1"/>
              </w:rPr>
              <w:t>、</w:t>
            </w:r>
            <w:r w:rsidR="00D067DC" w:rsidRPr="00275746">
              <w:rPr>
                <w:rFonts w:hint="eastAsia"/>
                <w:color w:val="000000" w:themeColor="text1"/>
              </w:rPr>
              <w:t>《改革政府：企业家精神如何改革着公共部门》，戴维·奥斯本、特德·盖布勒著，周敦仁等译，上海译文出版社，</w:t>
            </w:r>
            <w:r w:rsidR="00D067DC" w:rsidRPr="00275746">
              <w:rPr>
                <w:rFonts w:hint="eastAsia"/>
                <w:color w:val="000000" w:themeColor="text1"/>
              </w:rPr>
              <w:t>2006</w:t>
            </w:r>
            <w:r w:rsidR="00D067DC" w:rsidRPr="00275746">
              <w:rPr>
                <w:rFonts w:hint="eastAsia"/>
                <w:color w:val="000000" w:themeColor="text1"/>
              </w:rPr>
              <w:t>年</w:t>
            </w:r>
            <w:r w:rsidR="000B1C91">
              <w:rPr>
                <w:rFonts w:hint="eastAsia"/>
                <w:color w:val="000000" w:themeColor="text1"/>
              </w:rPr>
              <w:t>，</w:t>
            </w:r>
            <w:r w:rsidR="00E66725" w:rsidRPr="003E2F30">
              <w:rPr>
                <w:color w:val="000000" w:themeColor="text1"/>
              </w:rPr>
              <w:t>ISBN: 9787532741137</w:t>
            </w:r>
            <w:r w:rsidR="00D067DC" w:rsidRPr="00275746">
              <w:rPr>
                <w:rFonts w:hint="eastAsia"/>
                <w:color w:val="000000" w:themeColor="text1"/>
              </w:rPr>
              <w:t>。</w:t>
            </w:r>
          </w:p>
          <w:p w:rsidR="00D067DC" w:rsidRPr="00275746" w:rsidRDefault="00275746" w:rsidP="00275746">
            <w:pPr>
              <w:widowControl/>
              <w:snapToGrid w:val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8</w:t>
            </w:r>
            <w:r>
              <w:rPr>
                <w:rFonts w:hint="eastAsia"/>
                <w:color w:val="000000" w:themeColor="text1"/>
              </w:rPr>
              <w:t>、</w:t>
            </w:r>
            <w:r w:rsidR="00C73114">
              <w:rPr>
                <w:rFonts w:hint="eastAsia"/>
                <w:color w:val="000000" w:themeColor="text1"/>
              </w:rPr>
              <w:t>《私有化</w:t>
            </w:r>
            <w:r w:rsidR="00D067DC" w:rsidRPr="00275746">
              <w:rPr>
                <w:rFonts w:hint="eastAsia"/>
                <w:color w:val="000000" w:themeColor="text1"/>
              </w:rPr>
              <w:t>的局限》：（德）魏伯乐、（美）奥兰·杨、（瑞士）马赛厄斯·芬格，王小卫、周缨译，上海三联书店、上海人民出版社，</w:t>
            </w:r>
            <w:r w:rsidR="00D067DC" w:rsidRPr="00275746">
              <w:rPr>
                <w:rFonts w:hint="eastAsia"/>
                <w:color w:val="000000" w:themeColor="text1"/>
              </w:rPr>
              <w:t>2006</w:t>
            </w:r>
            <w:r w:rsidR="00D067DC" w:rsidRPr="00275746">
              <w:rPr>
                <w:rFonts w:hint="eastAsia"/>
                <w:color w:val="000000" w:themeColor="text1"/>
              </w:rPr>
              <w:t>年</w:t>
            </w:r>
            <w:r w:rsidR="008220DA">
              <w:rPr>
                <w:rFonts w:hint="eastAsia"/>
                <w:color w:val="000000" w:themeColor="text1"/>
              </w:rPr>
              <w:t>，</w:t>
            </w:r>
            <w:r w:rsidR="008220DA" w:rsidRPr="003E2F30">
              <w:rPr>
                <w:color w:val="000000" w:themeColor="text1"/>
              </w:rPr>
              <w:t>ISBN: 9787208061590</w:t>
            </w:r>
            <w:r w:rsidR="00D067DC" w:rsidRPr="00275746">
              <w:rPr>
                <w:rFonts w:hint="eastAsia"/>
                <w:color w:val="000000" w:themeColor="text1"/>
              </w:rPr>
              <w:t>。</w:t>
            </w:r>
          </w:p>
          <w:p w:rsidR="00D067DC" w:rsidRPr="00275746" w:rsidRDefault="00275746" w:rsidP="00275746">
            <w:pPr>
              <w:widowControl/>
              <w:snapToGrid w:val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9</w:t>
            </w:r>
            <w:r>
              <w:rPr>
                <w:rFonts w:hint="eastAsia"/>
                <w:color w:val="000000" w:themeColor="text1"/>
              </w:rPr>
              <w:t>、</w:t>
            </w:r>
            <w:r w:rsidR="00D067DC" w:rsidRPr="00275746">
              <w:rPr>
                <w:rFonts w:hint="eastAsia"/>
                <w:color w:val="000000" w:themeColor="text1"/>
              </w:rPr>
              <w:t>《探寻政府合作之路：英国布莱尔政府改革研究（</w:t>
            </w:r>
            <w:r w:rsidR="00D067DC" w:rsidRPr="00275746">
              <w:rPr>
                <w:rFonts w:hint="eastAsia"/>
                <w:color w:val="000000" w:themeColor="text1"/>
              </w:rPr>
              <w:t>1997-2007</w:t>
            </w:r>
            <w:r w:rsidR="00D067DC" w:rsidRPr="00275746">
              <w:rPr>
                <w:rFonts w:hint="eastAsia"/>
                <w:color w:val="000000" w:themeColor="text1"/>
              </w:rPr>
              <w:t>）》，曾令发著，人民出版社，</w:t>
            </w:r>
            <w:r w:rsidR="00D067DC" w:rsidRPr="00275746">
              <w:rPr>
                <w:rFonts w:hint="eastAsia"/>
                <w:color w:val="000000" w:themeColor="text1"/>
              </w:rPr>
              <w:t>2010</w:t>
            </w:r>
            <w:r w:rsidR="00D067DC" w:rsidRPr="00275746">
              <w:rPr>
                <w:rFonts w:hint="eastAsia"/>
                <w:color w:val="000000" w:themeColor="text1"/>
              </w:rPr>
              <w:t>年</w:t>
            </w:r>
            <w:r w:rsidR="008220DA">
              <w:rPr>
                <w:rFonts w:hint="eastAsia"/>
                <w:color w:val="000000" w:themeColor="text1"/>
              </w:rPr>
              <w:t>，</w:t>
            </w:r>
            <w:r w:rsidR="008220DA" w:rsidRPr="003E2F30">
              <w:rPr>
                <w:color w:val="000000" w:themeColor="text1"/>
              </w:rPr>
              <w:t>ISBN</w:t>
            </w:r>
            <w:r w:rsidR="008220DA" w:rsidRPr="003E2F30">
              <w:rPr>
                <w:color w:val="000000" w:themeColor="text1"/>
              </w:rPr>
              <w:t>：</w:t>
            </w:r>
            <w:r w:rsidR="008220DA" w:rsidRPr="003E2F30">
              <w:rPr>
                <w:color w:val="000000" w:themeColor="text1"/>
              </w:rPr>
              <w:t>9787010089669</w:t>
            </w:r>
            <w:r w:rsidR="00D067DC" w:rsidRPr="00275746">
              <w:rPr>
                <w:rFonts w:hint="eastAsia"/>
                <w:color w:val="000000" w:themeColor="text1"/>
              </w:rPr>
              <w:t>。</w:t>
            </w:r>
          </w:p>
          <w:p w:rsidR="00D067DC" w:rsidRPr="00275746" w:rsidRDefault="00275746" w:rsidP="00275746">
            <w:pPr>
              <w:widowControl/>
              <w:snapToGrid w:val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10</w:t>
            </w:r>
            <w:r>
              <w:rPr>
                <w:rFonts w:hint="eastAsia"/>
                <w:color w:val="000000" w:themeColor="text1"/>
              </w:rPr>
              <w:t>、</w:t>
            </w:r>
            <w:r w:rsidR="00D067DC" w:rsidRPr="00275746">
              <w:rPr>
                <w:rFonts w:hint="eastAsia"/>
                <w:color w:val="000000" w:themeColor="text1"/>
              </w:rPr>
              <w:t>Perri 6. Towards Holistic Governance: The New Reform Agenda. New York: Palgrave, 2002.</w:t>
            </w:r>
          </w:p>
          <w:p w:rsidR="00D067DC" w:rsidRPr="00275746" w:rsidRDefault="00275746" w:rsidP="00275746">
            <w:pPr>
              <w:widowControl/>
              <w:snapToGrid w:val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11</w:t>
            </w:r>
            <w:r>
              <w:rPr>
                <w:rFonts w:hint="eastAsia"/>
                <w:color w:val="000000" w:themeColor="text1"/>
              </w:rPr>
              <w:t>、</w:t>
            </w:r>
            <w:r w:rsidR="00D067DC" w:rsidRPr="00275746">
              <w:rPr>
                <w:rFonts w:hint="eastAsia"/>
                <w:color w:val="000000" w:themeColor="text1"/>
              </w:rPr>
              <w:t>《基于整体性治理的政府组织协调机制研究》，曾凡军著，武汉大学出版社，</w:t>
            </w:r>
            <w:r w:rsidR="00D067DC" w:rsidRPr="00275746">
              <w:rPr>
                <w:rFonts w:hint="eastAsia"/>
                <w:color w:val="000000" w:themeColor="text1"/>
              </w:rPr>
              <w:t>2013</w:t>
            </w:r>
            <w:r w:rsidR="00D067DC" w:rsidRPr="00275746">
              <w:rPr>
                <w:rFonts w:hint="eastAsia"/>
                <w:color w:val="000000" w:themeColor="text1"/>
              </w:rPr>
              <w:t>年</w:t>
            </w:r>
            <w:r w:rsidR="00A4261F">
              <w:rPr>
                <w:rFonts w:hint="eastAsia"/>
                <w:color w:val="000000" w:themeColor="text1"/>
              </w:rPr>
              <w:t>，</w:t>
            </w:r>
            <w:r w:rsidR="00A4261F" w:rsidRPr="003E2F30">
              <w:rPr>
                <w:color w:val="000000" w:themeColor="text1"/>
              </w:rPr>
              <w:t>ISBN: 9787307103344</w:t>
            </w:r>
            <w:r w:rsidR="00D067DC" w:rsidRPr="00275746">
              <w:rPr>
                <w:rFonts w:hint="eastAsia"/>
                <w:color w:val="000000" w:themeColor="text1"/>
              </w:rPr>
              <w:t>。</w:t>
            </w:r>
          </w:p>
          <w:p w:rsidR="00D067DC" w:rsidRPr="00275746" w:rsidRDefault="00275746" w:rsidP="00275746">
            <w:pPr>
              <w:widowControl/>
              <w:snapToGrid w:val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12</w:t>
            </w:r>
            <w:r>
              <w:rPr>
                <w:rFonts w:hint="eastAsia"/>
                <w:color w:val="000000" w:themeColor="text1"/>
              </w:rPr>
              <w:t>、</w:t>
            </w:r>
            <w:r w:rsidR="00D067DC" w:rsidRPr="00275746">
              <w:rPr>
                <w:rFonts w:hint="eastAsia"/>
                <w:color w:val="000000" w:themeColor="text1"/>
              </w:rPr>
              <w:t>《自由的逻辑》，（英）迈克尔博·兰尼著，冯银江、李雪茹译，吉林人民出版社，</w:t>
            </w:r>
            <w:r w:rsidR="00D067DC" w:rsidRPr="00275746">
              <w:rPr>
                <w:rFonts w:hint="eastAsia"/>
                <w:color w:val="000000" w:themeColor="text1"/>
              </w:rPr>
              <w:lastRenderedPageBreak/>
              <w:t>2002</w:t>
            </w:r>
            <w:r w:rsidR="00D067DC" w:rsidRPr="00275746">
              <w:rPr>
                <w:rFonts w:hint="eastAsia"/>
                <w:color w:val="000000" w:themeColor="text1"/>
              </w:rPr>
              <w:t>年</w:t>
            </w:r>
            <w:r w:rsidR="00A4261F">
              <w:rPr>
                <w:rFonts w:hint="eastAsia"/>
                <w:color w:val="000000" w:themeColor="text1"/>
              </w:rPr>
              <w:t>，</w:t>
            </w:r>
            <w:r w:rsidR="001C5815" w:rsidRPr="003E2F30">
              <w:rPr>
                <w:color w:val="000000" w:themeColor="text1"/>
              </w:rPr>
              <w:t>ISBN:9787206039409</w:t>
            </w:r>
            <w:r w:rsidR="00D067DC" w:rsidRPr="00275746">
              <w:rPr>
                <w:rFonts w:hint="eastAsia"/>
                <w:color w:val="000000" w:themeColor="text1"/>
              </w:rPr>
              <w:t>。</w:t>
            </w:r>
          </w:p>
          <w:p w:rsidR="00D067DC" w:rsidRPr="00275746" w:rsidRDefault="00275746" w:rsidP="00275746">
            <w:pPr>
              <w:widowControl/>
              <w:snapToGrid w:val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13</w:t>
            </w:r>
            <w:r>
              <w:rPr>
                <w:rFonts w:hint="eastAsia"/>
                <w:color w:val="000000" w:themeColor="text1"/>
              </w:rPr>
              <w:t>、</w:t>
            </w:r>
            <w:r w:rsidR="00D067DC" w:rsidRPr="00275746">
              <w:rPr>
                <w:rFonts w:hint="eastAsia"/>
                <w:color w:val="000000" w:themeColor="text1"/>
              </w:rPr>
              <w:t>《公共性的再生产：多中心治理的合作机制建构》，孔繁斌著，江苏人民出版社，</w:t>
            </w:r>
            <w:r w:rsidR="00D067DC" w:rsidRPr="00275746">
              <w:rPr>
                <w:rFonts w:hint="eastAsia"/>
                <w:color w:val="000000" w:themeColor="text1"/>
              </w:rPr>
              <w:t>2008</w:t>
            </w:r>
            <w:r w:rsidR="00D067DC" w:rsidRPr="00275746">
              <w:rPr>
                <w:rFonts w:hint="eastAsia"/>
                <w:color w:val="000000" w:themeColor="text1"/>
              </w:rPr>
              <w:t>年</w:t>
            </w:r>
            <w:r w:rsidR="001C5815">
              <w:rPr>
                <w:rFonts w:hint="eastAsia"/>
                <w:color w:val="000000" w:themeColor="text1"/>
              </w:rPr>
              <w:t>，</w:t>
            </w:r>
            <w:r w:rsidR="001C5815" w:rsidRPr="003E2F30">
              <w:rPr>
                <w:color w:val="000000" w:themeColor="text1"/>
              </w:rPr>
              <w:t>ISBN: 9787214081230</w:t>
            </w:r>
            <w:r w:rsidR="00D067DC" w:rsidRPr="00275746">
              <w:rPr>
                <w:rFonts w:hint="eastAsia"/>
                <w:color w:val="000000" w:themeColor="text1"/>
              </w:rPr>
              <w:t>。</w:t>
            </w:r>
          </w:p>
          <w:p w:rsidR="00D067DC" w:rsidRPr="00275746" w:rsidRDefault="00275746" w:rsidP="00275746">
            <w:pPr>
              <w:widowControl/>
              <w:snapToGrid w:val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14</w:t>
            </w:r>
            <w:r>
              <w:rPr>
                <w:rFonts w:hint="eastAsia"/>
                <w:color w:val="000000" w:themeColor="text1"/>
              </w:rPr>
              <w:t>、</w:t>
            </w:r>
            <w:r w:rsidR="00D067DC" w:rsidRPr="00275746">
              <w:rPr>
                <w:rFonts w:hint="eastAsia"/>
                <w:color w:val="000000" w:themeColor="text1"/>
              </w:rPr>
              <w:t>《多中心治道与发展》：迈克尔·麦金尼斯主编，上海三联书店，</w:t>
            </w:r>
            <w:r w:rsidR="00D067DC" w:rsidRPr="00275746">
              <w:rPr>
                <w:rFonts w:hint="eastAsia"/>
                <w:color w:val="000000" w:themeColor="text1"/>
              </w:rPr>
              <w:t>2000</w:t>
            </w:r>
            <w:r w:rsidR="00D067DC" w:rsidRPr="00275746">
              <w:rPr>
                <w:rFonts w:hint="eastAsia"/>
                <w:color w:val="000000" w:themeColor="text1"/>
              </w:rPr>
              <w:t>年</w:t>
            </w:r>
            <w:r w:rsidR="003D7665">
              <w:rPr>
                <w:rFonts w:hint="eastAsia"/>
                <w:color w:val="000000" w:themeColor="text1"/>
              </w:rPr>
              <w:t>，</w:t>
            </w:r>
            <w:r w:rsidR="003D7665" w:rsidRPr="003E2F30">
              <w:rPr>
                <w:color w:val="000000" w:themeColor="text1"/>
              </w:rPr>
              <w:t>ISBN</w:t>
            </w:r>
            <w:r w:rsidR="003D7665" w:rsidRPr="003E2F30">
              <w:rPr>
                <w:color w:val="000000" w:themeColor="text1"/>
              </w:rPr>
              <w:t>：</w:t>
            </w:r>
            <w:r w:rsidR="003D7665" w:rsidRPr="003E2F30">
              <w:rPr>
                <w:color w:val="000000" w:themeColor="text1"/>
              </w:rPr>
              <w:t>9787542613349</w:t>
            </w:r>
            <w:r w:rsidR="00D067DC" w:rsidRPr="00275746">
              <w:rPr>
                <w:rFonts w:hint="eastAsia"/>
                <w:color w:val="000000" w:themeColor="text1"/>
              </w:rPr>
              <w:t>。</w:t>
            </w:r>
          </w:p>
          <w:p w:rsidR="00D067DC" w:rsidRPr="00275746" w:rsidRDefault="009421C5" w:rsidP="009421C5">
            <w:pPr>
              <w:widowControl/>
              <w:snapToGrid w:val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15</w:t>
            </w:r>
            <w:r>
              <w:rPr>
                <w:rFonts w:hint="eastAsia"/>
                <w:color w:val="000000" w:themeColor="text1"/>
              </w:rPr>
              <w:t>、</w:t>
            </w:r>
            <w:r w:rsidR="00D067DC" w:rsidRPr="00275746">
              <w:rPr>
                <w:rFonts w:hint="eastAsia"/>
                <w:color w:val="000000" w:themeColor="text1"/>
              </w:rPr>
              <w:t>《社区自治：自组织网络与制度设置》：陈伟东，中国社会科学出版社，</w:t>
            </w:r>
            <w:r w:rsidR="00D067DC" w:rsidRPr="00275746">
              <w:rPr>
                <w:rFonts w:hint="eastAsia"/>
                <w:color w:val="000000" w:themeColor="text1"/>
              </w:rPr>
              <w:t>2004</w:t>
            </w:r>
            <w:r w:rsidR="00D067DC" w:rsidRPr="00275746">
              <w:rPr>
                <w:rFonts w:hint="eastAsia"/>
                <w:color w:val="000000" w:themeColor="text1"/>
              </w:rPr>
              <w:t>年</w:t>
            </w:r>
            <w:r w:rsidR="003D7665">
              <w:rPr>
                <w:rFonts w:hint="eastAsia"/>
                <w:color w:val="000000" w:themeColor="text1"/>
              </w:rPr>
              <w:t>，</w:t>
            </w:r>
            <w:r w:rsidR="003D7665" w:rsidRPr="003E2F30">
              <w:rPr>
                <w:color w:val="000000" w:themeColor="text1"/>
              </w:rPr>
              <w:t>ISBN: 9787500442486</w:t>
            </w:r>
            <w:r w:rsidR="00D067DC" w:rsidRPr="00275746">
              <w:rPr>
                <w:rFonts w:hint="eastAsia"/>
                <w:color w:val="000000" w:themeColor="text1"/>
              </w:rPr>
              <w:t>。</w:t>
            </w:r>
          </w:p>
          <w:p w:rsidR="00D067DC" w:rsidRPr="00275746" w:rsidRDefault="009421C5" w:rsidP="009421C5">
            <w:pPr>
              <w:widowControl/>
              <w:snapToGrid w:val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16</w:t>
            </w:r>
            <w:r>
              <w:rPr>
                <w:rFonts w:hint="eastAsia"/>
                <w:color w:val="000000" w:themeColor="text1"/>
              </w:rPr>
              <w:t>、</w:t>
            </w:r>
            <w:r w:rsidR="00D067DC" w:rsidRPr="00275746">
              <w:rPr>
                <w:rFonts w:hint="eastAsia"/>
                <w:color w:val="000000" w:themeColor="text1"/>
              </w:rPr>
              <w:t>《破碎的民主：试论治理的革命》：皮埃尔·卡蓝默著，高凌瀚译，生活读书新知三联书店，</w:t>
            </w:r>
            <w:r w:rsidR="00D067DC" w:rsidRPr="00275746">
              <w:rPr>
                <w:rFonts w:hint="eastAsia"/>
                <w:color w:val="000000" w:themeColor="text1"/>
              </w:rPr>
              <w:t>2005</w:t>
            </w:r>
            <w:r w:rsidR="00D067DC" w:rsidRPr="00275746">
              <w:rPr>
                <w:rFonts w:hint="eastAsia"/>
                <w:color w:val="000000" w:themeColor="text1"/>
              </w:rPr>
              <w:t>年</w:t>
            </w:r>
            <w:r w:rsidR="003D7665">
              <w:rPr>
                <w:rFonts w:hint="eastAsia"/>
                <w:color w:val="000000" w:themeColor="text1"/>
              </w:rPr>
              <w:t>，</w:t>
            </w:r>
            <w:r w:rsidR="003D7665" w:rsidRPr="003E2F30">
              <w:rPr>
                <w:color w:val="000000" w:themeColor="text1"/>
              </w:rPr>
              <w:t>ISBN: 9787108021816</w:t>
            </w:r>
            <w:r w:rsidR="00D067DC" w:rsidRPr="00275746">
              <w:rPr>
                <w:rFonts w:hint="eastAsia"/>
                <w:color w:val="000000" w:themeColor="text1"/>
              </w:rPr>
              <w:t>。</w:t>
            </w:r>
          </w:p>
          <w:p w:rsidR="00D067DC" w:rsidRPr="00275746" w:rsidRDefault="009421C5" w:rsidP="009421C5">
            <w:pPr>
              <w:widowControl/>
              <w:snapToGrid w:val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17</w:t>
            </w:r>
            <w:r>
              <w:rPr>
                <w:rFonts w:hint="eastAsia"/>
                <w:color w:val="000000" w:themeColor="text1"/>
              </w:rPr>
              <w:t>、</w:t>
            </w:r>
            <w:r w:rsidR="00D067DC" w:rsidRPr="00275746">
              <w:rPr>
                <w:rFonts w:hint="eastAsia"/>
                <w:color w:val="000000" w:themeColor="text1"/>
              </w:rPr>
              <w:t>《使民主运转起来》：罗伯特</w:t>
            </w:r>
            <w:r w:rsidR="00D067DC" w:rsidRPr="00275746">
              <w:rPr>
                <w:rFonts w:hint="eastAsia"/>
                <w:color w:val="000000" w:themeColor="text1"/>
              </w:rPr>
              <w:t>D</w:t>
            </w:r>
            <w:r w:rsidR="00D067DC" w:rsidRPr="00275746">
              <w:rPr>
                <w:rFonts w:hint="eastAsia"/>
                <w:color w:val="000000" w:themeColor="text1"/>
              </w:rPr>
              <w:t>·帕特南著，王列、赖海榕译，江西人民出版社，</w:t>
            </w:r>
            <w:r w:rsidR="00D067DC" w:rsidRPr="00275746">
              <w:rPr>
                <w:rFonts w:hint="eastAsia"/>
                <w:color w:val="000000" w:themeColor="text1"/>
              </w:rPr>
              <w:t>2001</w:t>
            </w:r>
            <w:r w:rsidR="00D067DC" w:rsidRPr="00275746">
              <w:rPr>
                <w:rFonts w:hint="eastAsia"/>
                <w:color w:val="000000" w:themeColor="text1"/>
              </w:rPr>
              <w:t>年</w:t>
            </w:r>
            <w:r w:rsidR="004F7C84">
              <w:rPr>
                <w:rFonts w:hint="eastAsia"/>
                <w:color w:val="000000" w:themeColor="text1"/>
              </w:rPr>
              <w:t>，</w:t>
            </w:r>
            <w:r w:rsidR="005E77FA" w:rsidRPr="003E2F30">
              <w:rPr>
                <w:color w:val="000000" w:themeColor="text1"/>
              </w:rPr>
              <w:t>ISBN: 9787210024408</w:t>
            </w:r>
            <w:r w:rsidR="00D067DC" w:rsidRPr="00275746">
              <w:rPr>
                <w:rFonts w:hint="eastAsia"/>
                <w:color w:val="000000" w:themeColor="text1"/>
              </w:rPr>
              <w:t>。</w:t>
            </w:r>
          </w:p>
          <w:p w:rsidR="000A548F" w:rsidRPr="00275746" w:rsidRDefault="009421C5" w:rsidP="009421C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18</w:t>
            </w:r>
            <w:r>
              <w:rPr>
                <w:rFonts w:hint="eastAsia"/>
                <w:color w:val="000000" w:themeColor="text1"/>
              </w:rPr>
              <w:t>、</w:t>
            </w:r>
            <w:r w:rsidR="00D067DC" w:rsidRPr="00275746">
              <w:rPr>
                <w:rFonts w:hint="eastAsia"/>
                <w:color w:val="000000" w:themeColor="text1"/>
              </w:rPr>
              <w:t>《治理与善治》：俞可平著，社会科学文献出版社，</w:t>
            </w:r>
            <w:r w:rsidR="00D067DC" w:rsidRPr="00275746">
              <w:rPr>
                <w:rFonts w:hint="eastAsia"/>
                <w:color w:val="000000" w:themeColor="text1"/>
              </w:rPr>
              <w:t>2000</w:t>
            </w:r>
            <w:r w:rsidR="00D067DC" w:rsidRPr="00275746">
              <w:rPr>
                <w:rFonts w:hint="eastAsia"/>
                <w:color w:val="000000" w:themeColor="text1"/>
              </w:rPr>
              <w:t>年</w:t>
            </w:r>
            <w:r w:rsidR="005E77FA">
              <w:rPr>
                <w:rFonts w:hint="eastAsia"/>
                <w:color w:val="000000" w:themeColor="text1"/>
              </w:rPr>
              <w:t>，</w:t>
            </w:r>
            <w:r w:rsidR="005E77FA" w:rsidRPr="003E2F30">
              <w:rPr>
                <w:color w:val="000000" w:themeColor="text1"/>
              </w:rPr>
              <w:t>ISBN: 9787801493064</w:t>
            </w:r>
            <w:r w:rsidR="00D067DC" w:rsidRPr="00275746">
              <w:rPr>
                <w:rFonts w:hint="eastAsia"/>
                <w:color w:val="000000" w:themeColor="text1"/>
              </w:rPr>
              <w:t>。</w:t>
            </w: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lastRenderedPageBreak/>
              <w:t>其它（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D067DC" w:rsidRDefault="00D067DC" w:rsidP="007C626D">
            <w:pPr>
              <w:jc w:val="center"/>
              <w:rPr>
                <w:color w:val="000000" w:themeColor="text1"/>
              </w:rPr>
            </w:pPr>
            <w:r w:rsidRPr="00D067DC">
              <w:rPr>
                <w:rFonts w:hint="eastAsia"/>
                <w:color w:val="000000" w:themeColor="text1"/>
              </w:rPr>
              <w:t>无</w:t>
            </w: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135619">
            <w:pPr>
              <w:jc w:val="center"/>
            </w:pPr>
            <w:r w:rsidRPr="001D0BF5">
              <w:rPr>
                <w:rFonts w:hint="eastAsia"/>
              </w:rPr>
              <w:t>备注（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D067DC" w:rsidRDefault="00D067DC" w:rsidP="007C626D">
            <w:pPr>
              <w:jc w:val="center"/>
              <w:rPr>
                <w:color w:val="000000" w:themeColor="text1"/>
              </w:rPr>
            </w:pPr>
            <w:r w:rsidRPr="00D067DC">
              <w:rPr>
                <w:rFonts w:hint="eastAsia"/>
                <w:color w:val="000000" w:themeColor="text1"/>
              </w:rPr>
              <w:t>无</w:t>
            </w:r>
          </w:p>
        </w:tc>
      </w:tr>
    </w:tbl>
    <w:p w:rsidR="00565461" w:rsidRPr="001D0BF5" w:rsidRDefault="009A0D3D" w:rsidP="00EF2235">
      <w:pPr>
        <w:spacing w:beforeLines="100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857453">
        <w:rPr>
          <w:rFonts w:hint="eastAsia"/>
        </w:rPr>
        <w:t>内容为必填项。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 w:rsidSect="00557AD3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3582" w:rsidRDefault="003F3582" w:rsidP="00577ECF">
      <w:r>
        <w:separator/>
      </w:r>
    </w:p>
  </w:endnote>
  <w:endnote w:type="continuationSeparator" w:id="1">
    <w:p w:rsidR="003F3582" w:rsidRDefault="003F3582" w:rsidP="00577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charset w:val="00"/>
    <w:family w:val="auto"/>
    <w:pitch w:val="variable"/>
    <w:sig w:usb0="20003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3582" w:rsidRDefault="003F3582" w:rsidP="00577ECF">
      <w:r>
        <w:separator/>
      </w:r>
    </w:p>
  </w:footnote>
  <w:footnote w:type="continuationSeparator" w:id="1">
    <w:p w:rsidR="003F3582" w:rsidRDefault="003F3582" w:rsidP="00577E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76D" w:rsidRDefault="007B376D">
    <w:pPr>
      <w:pStyle w:val="a8"/>
    </w:pPr>
    <w:r>
      <w:rPr>
        <w:rFonts w:hint="eastAsia"/>
      </w:rPr>
      <w:t>2016</w:t>
    </w:r>
    <w:r>
      <w:rPr>
        <w:rFonts w:hint="eastAsia"/>
      </w:rPr>
      <w:t>夏季学期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236A9"/>
    <w:multiLevelType w:val="hybridMultilevel"/>
    <w:tmpl w:val="7C1E0B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36E47CD3"/>
    <w:multiLevelType w:val="hybridMultilevel"/>
    <w:tmpl w:val="0FFEF9FE"/>
    <w:lvl w:ilvl="0" w:tplc="90FEE0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E763D72"/>
    <w:multiLevelType w:val="hybridMultilevel"/>
    <w:tmpl w:val="E256C3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061D"/>
    <w:rsid w:val="00016D09"/>
    <w:rsid w:val="0002351E"/>
    <w:rsid w:val="000304E0"/>
    <w:rsid w:val="00041E22"/>
    <w:rsid w:val="000431D6"/>
    <w:rsid w:val="00046DFD"/>
    <w:rsid w:val="0006061D"/>
    <w:rsid w:val="00065C8F"/>
    <w:rsid w:val="000678E6"/>
    <w:rsid w:val="000A1857"/>
    <w:rsid w:val="000A3107"/>
    <w:rsid w:val="000A548F"/>
    <w:rsid w:val="000A710B"/>
    <w:rsid w:val="000B1C91"/>
    <w:rsid w:val="000B4F6B"/>
    <w:rsid w:val="000B5B61"/>
    <w:rsid w:val="000C4BA4"/>
    <w:rsid w:val="000C6CA7"/>
    <w:rsid w:val="000F6451"/>
    <w:rsid w:val="001024AB"/>
    <w:rsid w:val="001072FE"/>
    <w:rsid w:val="00113507"/>
    <w:rsid w:val="00124F58"/>
    <w:rsid w:val="00133ABB"/>
    <w:rsid w:val="00135619"/>
    <w:rsid w:val="001473BE"/>
    <w:rsid w:val="00150646"/>
    <w:rsid w:val="00152B75"/>
    <w:rsid w:val="00153410"/>
    <w:rsid w:val="001552DE"/>
    <w:rsid w:val="00157991"/>
    <w:rsid w:val="00160181"/>
    <w:rsid w:val="001625E4"/>
    <w:rsid w:val="00181BE7"/>
    <w:rsid w:val="001867CE"/>
    <w:rsid w:val="001A4FE4"/>
    <w:rsid w:val="001A637A"/>
    <w:rsid w:val="001A664F"/>
    <w:rsid w:val="001B2093"/>
    <w:rsid w:val="001C273E"/>
    <w:rsid w:val="001C5815"/>
    <w:rsid w:val="001C7AD8"/>
    <w:rsid w:val="001D0BF5"/>
    <w:rsid w:val="001D637A"/>
    <w:rsid w:val="001E3A7A"/>
    <w:rsid w:val="001E3CDC"/>
    <w:rsid w:val="001E73FD"/>
    <w:rsid w:val="001F2EEF"/>
    <w:rsid w:val="00207DEF"/>
    <w:rsid w:val="00227A34"/>
    <w:rsid w:val="002345CD"/>
    <w:rsid w:val="00240B26"/>
    <w:rsid w:val="002428BC"/>
    <w:rsid w:val="0025040B"/>
    <w:rsid w:val="0026026C"/>
    <w:rsid w:val="0026569D"/>
    <w:rsid w:val="0026624C"/>
    <w:rsid w:val="0027360E"/>
    <w:rsid w:val="00275746"/>
    <w:rsid w:val="0028182B"/>
    <w:rsid w:val="0028463A"/>
    <w:rsid w:val="002965FC"/>
    <w:rsid w:val="002A157D"/>
    <w:rsid w:val="002A6549"/>
    <w:rsid w:val="002A7980"/>
    <w:rsid w:val="002B6537"/>
    <w:rsid w:val="002D4CDC"/>
    <w:rsid w:val="002D4DB2"/>
    <w:rsid w:val="002D762B"/>
    <w:rsid w:val="002F2020"/>
    <w:rsid w:val="003036D4"/>
    <w:rsid w:val="00315DB1"/>
    <w:rsid w:val="003237D3"/>
    <w:rsid w:val="00323A67"/>
    <w:rsid w:val="00331A06"/>
    <w:rsid w:val="00341CDD"/>
    <w:rsid w:val="0034722E"/>
    <w:rsid w:val="00366702"/>
    <w:rsid w:val="003715C0"/>
    <w:rsid w:val="00377008"/>
    <w:rsid w:val="003948E3"/>
    <w:rsid w:val="00395246"/>
    <w:rsid w:val="0039570D"/>
    <w:rsid w:val="003B01CC"/>
    <w:rsid w:val="003C4422"/>
    <w:rsid w:val="003D10F5"/>
    <w:rsid w:val="003D2213"/>
    <w:rsid w:val="003D5B91"/>
    <w:rsid w:val="003D7665"/>
    <w:rsid w:val="003E2F30"/>
    <w:rsid w:val="003E65CC"/>
    <w:rsid w:val="003E6765"/>
    <w:rsid w:val="003E73EF"/>
    <w:rsid w:val="003F3582"/>
    <w:rsid w:val="00403397"/>
    <w:rsid w:val="00442403"/>
    <w:rsid w:val="00445110"/>
    <w:rsid w:val="00446816"/>
    <w:rsid w:val="0044787F"/>
    <w:rsid w:val="00461410"/>
    <w:rsid w:val="00461685"/>
    <w:rsid w:val="0046332C"/>
    <w:rsid w:val="0046489B"/>
    <w:rsid w:val="0046510D"/>
    <w:rsid w:val="00471516"/>
    <w:rsid w:val="00474457"/>
    <w:rsid w:val="00481535"/>
    <w:rsid w:val="00487AD7"/>
    <w:rsid w:val="004921CE"/>
    <w:rsid w:val="00496D75"/>
    <w:rsid w:val="004B36D6"/>
    <w:rsid w:val="004D4153"/>
    <w:rsid w:val="004D4785"/>
    <w:rsid w:val="004D5F1E"/>
    <w:rsid w:val="004D62C4"/>
    <w:rsid w:val="004E283B"/>
    <w:rsid w:val="004E3B59"/>
    <w:rsid w:val="004F61D1"/>
    <w:rsid w:val="004F7C84"/>
    <w:rsid w:val="00500C4E"/>
    <w:rsid w:val="005031D5"/>
    <w:rsid w:val="005107B8"/>
    <w:rsid w:val="00511D50"/>
    <w:rsid w:val="00515137"/>
    <w:rsid w:val="00520B0A"/>
    <w:rsid w:val="0052114F"/>
    <w:rsid w:val="00557AD3"/>
    <w:rsid w:val="00561EF8"/>
    <w:rsid w:val="00565461"/>
    <w:rsid w:val="00565D0A"/>
    <w:rsid w:val="00577467"/>
    <w:rsid w:val="00577ECF"/>
    <w:rsid w:val="005B52BE"/>
    <w:rsid w:val="005B5919"/>
    <w:rsid w:val="005D3B8C"/>
    <w:rsid w:val="005D5C9C"/>
    <w:rsid w:val="005E2EDD"/>
    <w:rsid w:val="005E58A4"/>
    <w:rsid w:val="005E77FA"/>
    <w:rsid w:val="005F2398"/>
    <w:rsid w:val="005F49AB"/>
    <w:rsid w:val="00610DB3"/>
    <w:rsid w:val="0061590F"/>
    <w:rsid w:val="00632BBD"/>
    <w:rsid w:val="00647F8A"/>
    <w:rsid w:val="00656964"/>
    <w:rsid w:val="00657814"/>
    <w:rsid w:val="00663B60"/>
    <w:rsid w:val="00686943"/>
    <w:rsid w:val="0068726B"/>
    <w:rsid w:val="006A13AE"/>
    <w:rsid w:val="006D3645"/>
    <w:rsid w:val="006E5E7C"/>
    <w:rsid w:val="006F1849"/>
    <w:rsid w:val="006F49C1"/>
    <w:rsid w:val="006F6AE7"/>
    <w:rsid w:val="00705456"/>
    <w:rsid w:val="00707583"/>
    <w:rsid w:val="007252D6"/>
    <w:rsid w:val="0074127F"/>
    <w:rsid w:val="007768AD"/>
    <w:rsid w:val="00784A11"/>
    <w:rsid w:val="00795F2D"/>
    <w:rsid w:val="007A19E1"/>
    <w:rsid w:val="007B2CC2"/>
    <w:rsid w:val="007B376D"/>
    <w:rsid w:val="007D0C4C"/>
    <w:rsid w:val="007D1D6D"/>
    <w:rsid w:val="007D4099"/>
    <w:rsid w:val="007E34DC"/>
    <w:rsid w:val="007E4B77"/>
    <w:rsid w:val="007E6B08"/>
    <w:rsid w:val="00811C54"/>
    <w:rsid w:val="008158EA"/>
    <w:rsid w:val="008220DA"/>
    <w:rsid w:val="00823ACC"/>
    <w:rsid w:val="0082596B"/>
    <w:rsid w:val="00825C1B"/>
    <w:rsid w:val="00827C89"/>
    <w:rsid w:val="00830383"/>
    <w:rsid w:val="008424C9"/>
    <w:rsid w:val="00844CE8"/>
    <w:rsid w:val="00853F20"/>
    <w:rsid w:val="00857453"/>
    <w:rsid w:val="008732C2"/>
    <w:rsid w:val="00890F38"/>
    <w:rsid w:val="00891999"/>
    <w:rsid w:val="008954B7"/>
    <w:rsid w:val="008A7203"/>
    <w:rsid w:val="008C6E46"/>
    <w:rsid w:val="008F7DAE"/>
    <w:rsid w:val="00901F86"/>
    <w:rsid w:val="00904EBA"/>
    <w:rsid w:val="0090604F"/>
    <w:rsid w:val="00907933"/>
    <w:rsid w:val="009139F6"/>
    <w:rsid w:val="009202E6"/>
    <w:rsid w:val="009203CC"/>
    <w:rsid w:val="0092232B"/>
    <w:rsid w:val="00922377"/>
    <w:rsid w:val="00931F97"/>
    <w:rsid w:val="009325A7"/>
    <w:rsid w:val="00941845"/>
    <w:rsid w:val="009421C5"/>
    <w:rsid w:val="00943EB5"/>
    <w:rsid w:val="0094583E"/>
    <w:rsid w:val="009521A6"/>
    <w:rsid w:val="00962281"/>
    <w:rsid w:val="00963C6A"/>
    <w:rsid w:val="00965009"/>
    <w:rsid w:val="009744FC"/>
    <w:rsid w:val="00981A15"/>
    <w:rsid w:val="00983A28"/>
    <w:rsid w:val="00986B40"/>
    <w:rsid w:val="009879B4"/>
    <w:rsid w:val="009909D5"/>
    <w:rsid w:val="009A0D3D"/>
    <w:rsid w:val="009A13D5"/>
    <w:rsid w:val="009A1690"/>
    <w:rsid w:val="009B1F31"/>
    <w:rsid w:val="009B3113"/>
    <w:rsid w:val="009B3DE8"/>
    <w:rsid w:val="009C2014"/>
    <w:rsid w:val="009D4998"/>
    <w:rsid w:val="009E73FA"/>
    <w:rsid w:val="00A07D73"/>
    <w:rsid w:val="00A12743"/>
    <w:rsid w:val="00A16565"/>
    <w:rsid w:val="00A24A3D"/>
    <w:rsid w:val="00A3078F"/>
    <w:rsid w:val="00A37564"/>
    <w:rsid w:val="00A4261F"/>
    <w:rsid w:val="00A515EB"/>
    <w:rsid w:val="00A54CA9"/>
    <w:rsid w:val="00A55B3E"/>
    <w:rsid w:val="00A61B1F"/>
    <w:rsid w:val="00A67682"/>
    <w:rsid w:val="00A9442E"/>
    <w:rsid w:val="00A95F7F"/>
    <w:rsid w:val="00A960D0"/>
    <w:rsid w:val="00AA03E5"/>
    <w:rsid w:val="00AB4025"/>
    <w:rsid w:val="00AC1B9C"/>
    <w:rsid w:val="00AC5156"/>
    <w:rsid w:val="00AD0114"/>
    <w:rsid w:val="00AD3765"/>
    <w:rsid w:val="00AD41B2"/>
    <w:rsid w:val="00AD521B"/>
    <w:rsid w:val="00AD7DBD"/>
    <w:rsid w:val="00AD7E02"/>
    <w:rsid w:val="00AE6C69"/>
    <w:rsid w:val="00AE6E81"/>
    <w:rsid w:val="00AF7350"/>
    <w:rsid w:val="00B05FFC"/>
    <w:rsid w:val="00B10595"/>
    <w:rsid w:val="00B20254"/>
    <w:rsid w:val="00B328AD"/>
    <w:rsid w:val="00B41900"/>
    <w:rsid w:val="00B601FB"/>
    <w:rsid w:val="00B729A9"/>
    <w:rsid w:val="00B74383"/>
    <w:rsid w:val="00B76573"/>
    <w:rsid w:val="00B905B6"/>
    <w:rsid w:val="00B970D8"/>
    <w:rsid w:val="00BA57AD"/>
    <w:rsid w:val="00BE022B"/>
    <w:rsid w:val="00C040DE"/>
    <w:rsid w:val="00C17E2E"/>
    <w:rsid w:val="00C2562E"/>
    <w:rsid w:val="00C3503A"/>
    <w:rsid w:val="00C350A6"/>
    <w:rsid w:val="00C46B87"/>
    <w:rsid w:val="00C56D33"/>
    <w:rsid w:val="00C73038"/>
    <w:rsid w:val="00C73114"/>
    <w:rsid w:val="00C85828"/>
    <w:rsid w:val="00C91414"/>
    <w:rsid w:val="00C94394"/>
    <w:rsid w:val="00CB685A"/>
    <w:rsid w:val="00CF32A8"/>
    <w:rsid w:val="00CF7312"/>
    <w:rsid w:val="00D03FD4"/>
    <w:rsid w:val="00D067DC"/>
    <w:rsid w:val="00D130CC"/>
    <w:rsid w:val="00D1758F"/>
    <w:rsid w:val="00D17BCC"/>
    <w:rsid w:val="00D23BC7"/>
    <w:rsid w:val="00D3618A"/>
    <w:rsid w:val="00D41A07"/>
    <w:rsid w:val="00D43323"/>
    <w:rsid w:val="00D47A4D"/>
    <w:rsid w:val="00D644B5"/>
    <w:rsid w:val="00D7330A"/>
    <w:rsid w:val="00D73A3C"/>
    <w:rsid w:val="00D84B73"/>
    <w:rsid w:val="00D85250"/>
    <w:rsid w:val="00D858FF"/>
    <w:rsid w:val="00DA47BE"/>
    <w:rsid w:val="00DA4947"/>
    <w:rsid w:val="00DA4FCF"/>
    <w:rsid w:val="00DA744A"/>
    <w:rsid w:val="00DB5794"/>
    <w:rsid w:val="00DC7BDC"/>
    <w:rsid w:val="00DF4308"/>
    <w:rsid w:val="00DF671F"/>
    <w:rsid w:val="00E025AD"/>
    <w:rsid w:val="00E06426"/>
    <w:rsid w:val="00E155F3"/>
    <w:rsid w:val="00E26E49"/>
    <w:rsid w:val="00E30BA9"/>
    <w:rsid w:val="00E43921"/>
    <w:rsid w:val="00E54B0F"/>
    <w:rsid w:val="00E5505D"/>
    <w:rsid w:val="00E624DB"/>
    <w:rsid w:val="00E66725"/>
    <w:rsid w:val="00E75382"/>
    <w:rsid w:val="00E85F6E"/>
    <w:rsid w:val="00E90402"/>
    <w:rsid w:val="00E953DB"/>
    <w:rsid w:val="00EA259D"/>
    <w:rsid w:val="00EB11E4"/>
    <w:rsid w:val="00EB20C0"/>
    <w:rsid w:val="00EC1070"/>
    <w:rsid w:val="00ED2940"/>
    <w:rsid w:val="00ED30B5"/>
    <w:rsid w:val="00EE1880"/>
    <w:rsid w:val="00EF06FE"/>
    <w:rsid w:val="00EF2235"/>
    <w:rsid w:val="00EF3C47"/>
    <w:rsid w:val="00F24BF4"/>
    <w:rsid w:val="00F262EB"/>
    <w:rsid w:val="00F32B65"/>
    <w:rsid w:val="00F375D3"/>
    <w:rsid w:val="00F447DD"/>
    <w:rsid w:val="00F46C0A"/>
    <w:rsid w:val="00F537DE"/>
    <w:rsid w:val="00F67475"/>
    <w:rsid w:val="00F746B7"/>
    <w:rsid w:val="00F96DEB"/>
    <w:rsid w:val="00FB0D79"/>
    <w:rsid w:val="00FC1AA0"/>
    <w:rsid w:val="00FC407F"/>
    <w:rsid w:val="00FC687D"/>
    <w:rsid w:val="00FC6AA2"/>
    <w:rsid w:val="00FE20EB"/>
    <w:rsid w:val="00FE3349"/>
    <w:rsid w:val="00FE4D40"/>
    <w:rsid w:val="00FF22DC"/>
    <w:rsid w:val="00FF4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A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  <w:style w:type="character" w:styleId="aa">
    <w:name w:val="FollowedHyperlink"/>
    <w:basedOn w:val="a0"/>
    <w:uiPriority w:val="99"/>
    <w:semiHidden/>
    <w:unhideWhenUsed/>
    <w:rsid w:val="002345CD"/>
    <w:rPr>
      <w:color w:val="800080" w:themeColor="followedHyperlink"/>
      <w:u w:val="single"/>
    </w:rPr>
  </w:style>
  <w:style w:type="paragraph" w:styleId="ab">
    <w:name w:val="Normal Indent"/>
    <w:basedOn w:val="a"/>
    <w:rsid w:val="00F96DEB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pl1">
    <w:name w:val="pl1"/>
    <w:basedOn w:val="a0"/>
    <w:rsid w:val="002D762B"/>
    <w:rPr>
      <w:rFonts w:ascii="Arial" w:hAnsi="Arial" w:cs="Arial" w:hint="default"/>
      <w:color w:val="666666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9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93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68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44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982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97201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4954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0019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8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91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40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51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44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54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8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7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71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2394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0390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054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92B0DD"/>
                                        <w:left w:val="single" w:sz="6" w:space="0" w:color="92B0DD"/>
                                        <w:bottom w:val="single" w:sz="6" w:space="0" w:color="92B0DD"/>
                                        <w:right w:val="single" w:sz="6" w:space="0" w:color="92B0DD"/>
                                      </w:divBdr>
                                      <w:divsChild>
                                        <w:div w:id="2070568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4" w:color="92B0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8925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538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0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53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92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184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497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14946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684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6448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92B0DD"/>
                                        <w:left w:val="single" w:sz="6" w:space="0" w:color="92B0DD"/>
                                        <w:bottom w:val="single" w:sz="6" w:space="0" w:color="92B0DD"/>
                                        <w:right w:val="single" w:sz="6" w:space="0" w:color="92B0DD"/>
                                      </w:divBdr>
                                      <w:divsChild>
                                        <w:div w:id="1310935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4" w:color="92B0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55158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50275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42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2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06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3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36293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8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6560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92B0DD"/>
                                        <w:left w:val="single" w:sz="6" w:space="0" w:color="92B0DD"/>
                                        <w:bottom w:val="single" w:sz="6" w:space="0" w:color="92B0DD"/>
                                        <w:right w:val="single" w:sz="6" w:space="0" w:color="92B0DD"/>
                                      </w:divBdr>
                                      <w:divsChild>
                                        <w:div w:id="556745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4" w:color="92B0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2515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400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1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8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48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289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238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91112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996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9086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92B0DD"/>
                                        <w:left w:val="single" w:sz="6" w:space="0" w:color="92B0DD"/>
                                        <w:bottom w:val="single" w:sz="6" w:space="0" w:color="92B0DD"/>
                                        <w:right w:val="single" w:sz="6" w:space="0" w:color="92B0DD"/>
                                      </w:divBdr>
                                      <w:divsChild>
                                        <w:div w:id="1915122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4" w:color="92B0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9426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589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7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9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23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923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75085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970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8805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92B0DD"/>
                                        <w:left w:val="single" w:sz="6" w:space="0" w:color="92B0DD"/>
                                        <w:bottom w:val="single" w:sz="6" w:space="0" w:color="92B0DD"/>
                                        <w:right w:val="single" w:sz="6" w:space="0" w:color="92B0DD"/>
                                      </w:divBdr>
                                      <w:divsChild>
                                        <w:div w:id="1383672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4" w:color="92B0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0812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283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0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26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64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82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76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07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03402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591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6446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92B0DD"/>
                                        <w:left w:val="single" w:sz="6" w:space="0" w:color="92B0DD"/>
                                        <w:bottom w:val="single" w:sz="6" w:space="0" w:color="92B0DD"/>
                                        <w:right w:val="single" w:sz="6" w:space="0" w:color="92B0DD"/>
                                      </w:divBdr>
                                      <w:divsChild>
                                        <w:div w:id="832523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4" w:color="92B0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9974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5281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06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32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02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147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54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89363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5526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6133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92B0DD"/>
                                        <w:left w:val="single" w:sz="6" w:space="0" w:color="92B0DD"/>
                                        <w:bottom w:val="single" w:sz="6" w:space="0" w:color="92B0DD"/>
                                        <w:right w:val="single" w:sz="6" w:space="0" w:color="92B0DD"/>
                                      </w:divBdr>
                                      <w:divsChild>
                                        <w:div w:id="1292246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4" w:color="92B0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2863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9918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297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71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96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86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8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50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763789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312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117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92B0DD"/>
                                        <w:left w:val="single" w:sz="6" w:space="0" w:color="92B0DD"/>
                                        <w:bottom w:val="single" w:sz="6" w:space="0" w:color="92B0DD"/>
                                        <w:right w:val="single" w:sz="6" w:space="0" w:color="92B0DD"/>
                                      </w:divBdr>
                                      <w:divsChild>
                                        <w:div w:id="1551334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4" w:color="92B0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4216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28750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c.sjtu.edu.cn/G2S/SIPA-WEIZ.c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25AA3-255E-4760-BCF4-164A6D8C7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5</Pages>
  <Words>824</Words>
  <Characters>4703</Characters>
  <Application>Microsoft Office Word</Application>
  <DocSecurity>0</DocSecurity>
  <Lines>39</Lines>
  <Paragraphs>11</Paragraphs>
  <ScaleCrop>false</ScaleCrop>
  <Company/>
  <LinksUpToDate>false</LinksUpToDate>
  <CharactersWithSpaces>5516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weiz</cp:lastModifiedBy>
  <cp:revision>66</cp:revision>
  <cp:lastPrinted>2014-04-28T01:34:00Z</cp:lastPrinted>
  <dcterms:created xsi:type="dcterms:W3CDTF">2014-07-21T01:35:00Z</dcterms:created>
  <dcterms:modified xsi:type="dcterms:W3CDTF">2015-11-17T05:58:00Z</dcterms:modified>
</cp:coreProperties>
</file>