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2600AA">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600AA">
      <w:pPr>
        <w:spacing w:afterLines="50"/>
        <w:jc w:val="center"/>
        <w:rPr>
          <w:b/>
          <w:sz w:val="32"/>
          <w:szCs w:val="32"/>
        </w:rPr>
      </w:pPr>
      <w:r w:rsidRPr="001D0BF5">
        <w:rPr>
          <w:b/>
          <w:sz w:val="32"/>
          <w:szCs w:val="32"/>
        </w:rPr>
        <w:t>课程教学大纲</w:t>
      </w:r>
    </w:p>
    <w:tbl>
      <w:tblPr>
        <w:tblStyle w:val="a5"/>
        <w:tblpPr w:leftFromText="180" w:rightFromText="180" w:vertAnchor="text" w:horzAnchor="margin" w:tblpXSpec="center" w:tblpY="179"/>
        <w:tblW w:w="11293" w:type="dxa"/>
        <w:tblLook w:val="04A0"/>
      </w:tblPr>
      <w:tblGrid>
        <w:gridCol w:w="2389"/>
        <w:gridCol w:w="654"/>
        <w:gridCol w:w="869"/>
        <w:gridCol w:w="469"/>
        <w:gridCol w:w="618"/>
        <w:gridCol w:w="2745"/>
        <w:gridCol w:w="3542"/>
        <w:gridCol w:w="7"/>
      </w:tblGrid>
      <w:tr w:rsidR="00602DA9" w:rsidTr="00602DA9">
        <w:trPr>
          <w:trHeight w:val="614"/>
        </w:trPr>
        <w:tc>
          <w:tcPr>
            <w:tcW w:w="11293" w:type="dxa"/>
            <w:gridSpan w:val="8"/>
            <w:shd w:val="clear" w:color="auto" w:fill="D9D9D9" w:themeFill="background1" w:themeFillShade="D9"/>
            <w:vAlign w:val="center"/>
          </w:tcPr>
          <w:p w:rsidR="00602DA9" w:rsidRPr="001D0BF5" w:rsidRDefault="00602DA9" w:rsidP="00602DA9">
            <w:pPr>
              <w:jc w:val="left"/>
            </w:pPr>
            <w:r>
              <w:rPr>
                <w:rFonts w:hint="eastAsia"/>
              </w:rPr>
              <w:t>课程基本信息（</w:t>
            </w:r>
            <w:r>
              <w:rPr>
                <w:rFonts w:hint="eastAsia"/>
              </w:rPr>
              <w:t>Course Information</w:t>
            </w:r>
            <w:r>
              <w:rPr>
                <w:rFonts w:hint="eastAsia"/>
              </w:rPr>
              <w:t>）</w:t>
            </w:r>
          </w:p>
        </w:tc>
      </w:tr>
      <w:tr w:rsidR="00602DA9" w:rsidTr="00602DA9">
        <w:trPr>
          <w:trHeight w:val="559"/>
        </w:trPr>
        <w:tc>
          <w:tcPr>
            <w:tcW w:w="2389" w:type="dxa"/>
            <w:vAlign w:val="center"/>
          </w:tcPr>
          <w:p w:rsidR="00602DA9" w:rsidRDefault="00602DA9" w:rsidP="00602DA9">
            <w:pPr>
              <w:jc w:val="center"/>
            </w:pPr>
            <w:r>
              <w:rPr>
                <w:rFonts w:hint="eastAsia"/>
              </w:rPr>
              <w:t>课程代码</w:t>
            </w:r>
          </w:p>
          <w:p w:rsidR="00602DA9" w:rsidRPr="001D0BF5" w:rsidRDefault="00602DA9" w:rsidP="00602DA9">
            <w:pPr>
              <w:jc w:val="center"/>
            </w:pPr>
            <w:r>
              <w:t>（</w:t>
            </w:r>
            <w:r>
              <w:rPr>
                <w:rFonts w:hint="eastAsia"/>
              </w:rPr>
              <w:t>Course Code</w:t>
            </w:r>
            <w:r>
              <w:rPr>
                <w:rFonts w:hint="eastAsia"/>
              </w:rPr>
              <w:t>）</w:t>
            </w:r>
          </w:p>
        </w:tc>
        <w:tc>
          <w:tcPr>
            <w:tcW w:w="654" w:type="dxa"/>
            <w:vAlign w:val="center"/>
          </w:tcPr>
          <w:p w:rsidR="00602DA9" w:rsidRPr="00565461" w:rsidRDefault="00602DA9" w:rsidP="00602DA9">
            <w:pPr>
              <w:rPr>
                <w:w w:val="90"/>
              </w:rPr>
            </w:pPr>
            <w:r w:rsidRPr="0072341B">
              <w:rPr>
                <w:w w:val="90"/>
              </w:rPr>
              <w:t>BI907</w:t>
            </w:r>
          </w:p>
        </w:tc>
        <w:tc>
          <w:tcPr>
            <w:tcW w:w="869" w:type="dxa"/>
            <w:vAlign w:val="center"/>
          </w:tcPr>
          <w:p w:rsidR="00602DA9" w:rsidRDefault="00602DA9" w:rsidP="00602DA9">
            <w:pPr>
              <w:jc w:val="center"/>
            </w:pPr>
            <w:r w:rsidRPr="00565461">
              <w:rPr>
                <w:rFonts w:hint="eastAsia"/>
                <w:color w:val="FF0000"/>
              </w:rPr>
              <w:t>*</w:t>
            </w:r>
            <w:r w:rsidRPr="009A13D5">
              <w:t>学时</w:t>
            </w:r>
          </w:p>
          <w:p w:rsidR="00602DA9" w:rsidRPr="00565461" w:rsidRDefault="00602DA9" w:rsidP="00602DA9">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469" w:type="dxa"/>
            <w:vAlign w:val="center"/>
          </w:tcPr>
          <w:p w:rsidR="00602DA9" w:rsidRPr="001D0BF5" w:rsidRDefault="00602DA9" w:rsidP="00602DA9">
            <w:pPr>
              <w:jc w:val="center"/>
            </w:pPr>
            <w:r>
              <w:t>32</w:t>
            </w:r>
          </w:p>
        </w:tc>
        <w:tc>
          <w:tcPr>
            <w:tcW w:w="3363" w:type="dxa"/>
            <w:gridSpan w:val="2"/>
            <w:vAlign w:val="center"/>
          </w:tcPr>
          <w:p w:rsidR="00602DA9" w:rsidRDefault="00602DA9" w:rsidP="00602DA9">
            <w:pPr>
              <w:jc w:val="center"/>
            </w:pPr>
            <w:r w:rsidRPr="00565461">
              <w:rPr>
                <w:rFonts w:hint="eastAsia"/>
                <w:color w:val="FF0000"/>
              </w:rPr>
              <w:t>*</w:t>
            </w:r>
            <w:r w:rsidRPr="009A13D5">
              <w:t>学分</w:t>
            </w:r>
          </w:p>
          <w:p w:rsidR="00602DA9" w:rsidRPr="009A13D5" w:rsidRDefault="00602DA9" w:rsidP="00602DA9">
            <w:pPr>
              <w:jc w:val="center"/>
            </w:pPr>
            <w:r>
              <w:t>（</w:t>
            </w:r>
            <w:r>
              <w:t>Credits</w:t>
            </w:r>
            <w:r>
              <w:t>）</w:t>
            </w:r>
          </w:p>
        </w:tc>
        <w:tc>
          <w:tcPr>
            <w:tcW w:w="3549" w:type="dxa"/>
            <w:gridSpan w:val="2"/>
            <w:vAlign w:val="center"/>
          </w:tcPr>
          <w:p w:rsidR="00602DA9" w:rsidRPr="00565461" w:rsidRDefault="00602DA9" w:rsidP="00602DA9">
            <w:pPr>
              <w:rPr>
                <w:color w:val="00B050"/>
              </w:rPr>
            </w:pPr>
            <w:r>
              <w:rPr>
                <w:color w:val="00B050"/>
              </w:rPr>
              <w:t>2</w:t>
            </w:r>
          </w:p>
        </w:tc>
      </w:tr>
      <w:tr w:rsidR="00602DA9" w:rsidTr="00602DA9">
        <w:trPr>
          <w:trHeight w:val="448"/>
        </w:trPr>
        <w:tc>
          <w:tcPr>
            <w:tcW w:w="2389" w:type="dxa"/>
            <w:vMerge w:val="restart"/>
            <w:vAlign w:val="center"/>
          </w:tcPr>
          <w:p w:rsidR="00602DA9" w:rsidRDefault="00602DA9" w:rsidP="00602DA9">
            <w:pPr>
              <w:jc w:val="center"/>
            </w:pPr>
            <w:r w:rsidRPr="00565461">
              <w:rPr>
                <w:rFonts w:hint="eastAsia"/>
                <w:color w:val="FF0000"/>
              </w:rPr>
              <w:t>*</w:t>
            </w:r>
            <w:r>
              <w:t>课程名称</w:t>
            </w:r>
          </w:p>
          <w:p w:rsidR="00602DA9" w:rsidRPr="001D0BF5" w:rsidRDefault="00602DA9" w:rsidP="00602DA9">
            <w:pPr>
              <w:jc w:val="center"/>
            </w:pPr>
            <w:r>
              <w:t>（</w:t>
            </w:r>
            <w:r>
              <w:rPr>
                <w:rFonts w:hint="eastAsia"/>
              </w:rPr>
              <w:t>Course Name</w:t>
            </w:r>
            <w:r>
              <w:rPr>
                <w:rFonts w:hint="eastAsia"/>
              </w:rPr>
              <w:t>）</w:t>
            </w:r>
          </w:p>
        </w:tc>
        <w:tc>
          <w:tcPr>
            <w:tcW w:w="8904" w:type="dxa"/>
            <w:gridSpan w:val="7"/>
            <w:vAlign w:val="center"/>
          </w:tcPr>
          <w:p w:rsidR="00602DA9" w:rsidRPr="00992C60" w:rsidRDefault="00602DA9" w:rsidP="00602DA9">
            <w:r w:rsidRPr="00992C60">
              <w:rPr>
                <w:rFonts w:hint="eastAsia"/>
              </w:rPr>
              <w:t>（中文）基因与人</w:t>
            </w:r>
          </w:p>
        </w:tc>
      </w:tr>
      <w:tr w:rsidR="00602DA9" w:rsidTr="00602DA9">
        <w:trPr>
          <w:trHeight w:val="411"/>
        </w:trPr>
        <w:tc>
          <w:tcPr>
            <w:tcW w:w="2389" w:type="dxa"/>
            <w:vMerge/>
          </w:tcPr>
          <w:p w:rsidR="00602DA9" w:rsidRPr="001D0BF5" w:rsidRDefault="00602DA9" w:rsidP="00602DA9">
            <w:pPr>
              <w:jc w:val="left"/>
            </w:pPr>
          </w:p>
        </w:tc>
        <w:tc>
          <w:tcPr>
            <w:tcW w:w="8904" w:type="dxa"/>
            <w:gridSpan w:val="7"/>
            <w:vAlign w:val="center"/>
          </w:tcPr>
          <w:p w:rsidR="00602DA9" w:rsidRPr="00992C60" w:rsidRDefault="00602DA9" w:rsidP="00602DA9">
            <w:r w:rsidRPr="00992C60">
              <w:rPr>
                <w:rFonts w:hint="eastAsia"/>
              </w:rPr>
              <w:t>（英文）</w:t>
            </w:r>
            <w:r w:rsidRPr="00992C60">
              <w:rPr>
                <w:rFonts w:hint="eastAsia"/>
              </w:rPr>
              <w:t>Genes</w:t>
            </w:r>
            <w:r w:rsidRPr="00992C60">
              <w:t xml:space="preserve"> and Human</w:t>
            </w:r>
          </w:p>
        </w:tc>
      </w:tr>
      <w:tr w:rsidR="00602DA9" w:rsidTr="00602DA9">
        <w:trPr>
          <w:trHeight w:val="700"/>
        </w:trPr>
        <w:tc>
          <w:tcPr>
            <w:tcW w:w="2389" w:type="dxa"/>
            <w:vAlign w:val="center"/>
          </w:tcPr>
          <w:p w:rsidR="00602DA9" w:rsidRDefault="00602DA9" w:rsidP="00602DA9">
            <w:pPr>
              <w:jc w:val="center"/>
            </w:pPr>
            <w:r>
              <w:rPr>
                <w:rFonts w:hint="eastAsia"/>
              </w:rPr>
              <w:t>课程性质</w:t>
            </w:r>
          </w:p>
          <w:p w:rsidR="00602DA9" w:rsidRDefault="00602DA9" w:rsidP="00602DA9">
            <w:pPr>
              <w:jc w:val="center"/>
            </w:pPr>
            <w:r>
              <w:rPr>
                <w:rFonts w:hint="eastAsia"/>
              </w:rPr>
              <w:t>(</w:t>
            </w:r>
            <w:r w:rsidRPr="00511D50">
              <w:rPr>
                <w:rFonts w:hint="eastAsia"/>
              </w:rPr>
              <w:t>Course Type</w:t>
            </w:r>
            <w:r>
              <w:rPr>
                <w:rFonts w:hint="eastAsia"/>
              </w:rPr>
              <w:t>)</w:t>
            </w:r>
          </w:p>
        </w:tc>
        <w:tc>
          <w:tcPr>
            <w:tcW w:w="8904" w:type="dxa"/>
            <w:gridSpan w:val="7"/>
            <w:vAlign w:val="center"/>
          </w:tcPr>
          <w:p w:rsidR="00602DA9" w:rsidRPr="00992C60" w:rsidRDefault="00602DA9" w:rsidP="00602DA9">
            <w:pPr>
              <w:jc w:val="center"/>
            </w:pPr>
            <w:r w:rsidRPr="00992C60">
              <w:t>通识核心课</w:t>
            </w:r>
            <w:r w:rsidR="0007641F" w:rsidRPr="00992C60">
              <w:t xml:space="preserve"> (General Education Core Course)</w:t>
            </w:r>
          </w:p>
        </w:tc>
      </w:tr>
      <w:tr w:rsidR="00602DA9" w:rsidTr="00602DA9">
        <w:tc>
          <w:tcPr>
            <w:tcW w:w="2389" w:type="dxa"/>
            <w:vAlign w:val="center"/>
          </w:tcPr>
          <w:p w:rsidR="00602DA9" w:rsidRDefault="00602DA9" w:rsidP="00602DA9">
            <w:pPr>
              <w:jc w:val="center"/>
            </w:pPr>
            <w:r>
              <w:rPr>
                <w:rFonts w:hint="eastAsia"/>
              </w:rPr>
              <w:t>授课对象</w:t>
            </w:r>
          </w:p>
          <w:p w:rsidR="00602DA9" w:rsidRDefault="00602DA9" w:rsidP="00602DA9">
            <w:pPr>
              <w:jc w:val="center"/>
            </w:pPr>
            <w:r>
              <w:rPr>
                <w:rFonts w:hint="eastAsia"/>
              </w:rPr>
              <w:t>（</w:t>
            </w:r>
            <w:r>
              <w:rPr>
                <w:rFonts w:hint="eastAsia"/>
              </w:rPr>
              <w:t>Target Audience</w:t>
            </w:r>
            <w:r>
              <w:rPr>
                <w:rFonts w:hint="eastAsia"/>
              </w:rPr>
              <w:t>）</w:t>
            </w:r>
          </w:p>
        </w:tc>
        <w:tc>
          <w:tcPr>
            <w:tcW w:w="8904" w:type="dxa"/>
            <w:gridSpan w:val="7"/>
            <w:vAlign w:val="center"/>
          </w:tcPr>
          <w:p w:rsidR="00602DA9" w:rsidRDefault="00602DA9" w:rsidP="00602DA9">
            <w:pPr>
              <w:jc w:val="left"/>
              <w:rPr>
                <w:rFonts w:hint="eastAsia"/>
              </w:rPr>
            </w:pPr>
            <w:r>
              <w:t>All level Foreign</w:t>
            </w:r>
            <w:r>
              <w:rPr>
                <w:rFonts w:hint="eastAsia"/>
              </w:rPr>
              <w:t xml:space="preserve"> </w:t>
            </w:r>
            <w:r>
              <w:t xml:space="preserve">or Domestic Students with Advanced English </w:t>
            </w:r>
            <w:r w:rsidR="0007641F">
              <w:t>(usually passing English grade 6)</w:t>
            </w:r>
          </w:p>
          <w:p w:rsidR="00602DA9" w:rsidRPr="001D0BF5" w:rsidRDefault="00602DA9" w:rsidP="00602DA9">
            <w:pPr>
              <w:jc w:val="left"/>
              <w:rPr>
                <w:rFonts w:hint="eastAsia"/>
              </w:rPr>
            </w:pPr>
            <w:r>
              <w:rPr>
                <w:rFonts w:hint="eastAsia"/>
              </w:rPr>
              <w:t>英语教育留学生和英语</w:t>
            </w:r>
            <w:r>
              <w:rPr>
                <w:rFonts w:hint="eastAsia"/>
              </w:rPr>
              <w:t>6</w:t>
            </w:r>
            <w:r>
              <w:rPr>
                <w:rFonts w:hint="eastAsia"/>
              </w:rPr>
              <w:t>级本校生</w:t>
            </w:r>
          </w:p>
        </w:tc>
      </w:tr>
      <w:tr w:rsidR="00602DA9" w:rsidTr="00602DA9">
        <w:tc>
          <w:tcPr>
            <w:tcW w:w="2389" w:type="dxa"/>
            <w:vAlign w:val="center"/>
          </w:tcPr>
          <w:p w:rsidR="00602DA9" w:rsidRDefault="00602DA9" w:rsidP="00602DA9">
            <w:pPr>
              <w:jc w:val="center"/>
            </w:pPr>
            <w:r>
              <w:rPr>
                <w:rFonts w:hint="eastAsia"/>
              </w:rPr>
              <w:t>授课语言</w:t>
            </w:r>
          </w:p>
          <w:p w:rsidR="00602DA9" w:rsidRPr="001D0BF5" w:rsidRDefault="00602DA9" w:rsidP="00602DA9">
            <w:pPr>
              <w:jc w:val="left"/>
            </w:pPr>
            <w:r>
              <w:rPr>
                <w:rFonts w:hint="eastAsia"/>
              </w:rPr>
              <w:t>(Language of Instruction)</w:t>
            </w:r>
          </w:p>
        </w:tc>
        <w:tc>
          <w:tcPr>
            <w:tcW w:w="8904" w:type="dxa"/>
            <w:gridSpan w:val="7"/>
            <w:vAlign w:val="center"/>
          </w:tcPr>
          <w:p w:rsidR="00602DA9" w:rsidRPr="001D0BF5" w:rsidRDefault="00602DA9" w:rsidP="0007641F">
            <w:pPr>
              <w:jc w:val="left"/>
            </w:pPr>
            <w:r>
              <w:t>全英语</w:t>
            </w:r>
            <w:r w:rsidR="0007641F">
              <w:t xml:space="preserve"> (English)</w:t>
            </w:r>
          </w:p>
        </w:tc>
      </w:tr>
      <w:tr w:rsidR="00602DA9" w:rsidTr="00602DA9">
        <w:tc>
          <w:tcPr>
            <w:tcW w:w="2389" w:type="dxa"/>
            <w:vAlign w:val="center"/>
          </w:tcPr>
          <w:p w:rsidR="00602DA9" w:rsidRDefault="00602DA9" w:rsidP="00602DA9">
            <w:pPr>
              <w:jc w:val="center"/>
            </w:pPr>
            <w:r w:rsidRPr="00565461">
              <w:rPr>
                <w:rFonts w:hint="eastAsia"/>
                <w:color w:val="FF0000"/>
              </w:rPr>
              <w:t>*</w:t>
            </w:r>
            <w:r>
              <w:rPr>
                <w:rFonts w:hint="eastAsia"/>
              </w:rPr>
              <w:t>开课院系</w:t>
            </w:r>
          </w:p>
          <w:p w:rsidR="00602DA9" w:rsidRDefault="00602DA9" w:rsidP="00602DA9">
            <w:pPr>
              <w:jc w:val="center"/>
            </w:pPr>
            <w:r>
              <w:rPr>
                <w:rFonts w:hint="eastAsia"/>
              </w:rPr>
              <w:t>（</w:t>
            </w:r>
            <w:r>
              <w:rPr>
                <w:rFonts w:hint="eastAsia"/>
              </w:rPr>
              <w:t>School</w:t>
            </w:r>
            <w:r>
              <w:rPr>
                <w:rFonts w:hint="eastAsia"/>
              </w:rPr>
              <w:t>）</w:t>
            </w:r>
          </w:p>
        </w:tc>
        <w:tc>
          <w:tcPr>
            <w:tcW w:w="8904" w:type="dxa"/>
            <w:gridSpan w:val="7"/>
            <w:vAlign w:val="center"/>
          </w:tcPr>
          <w:p w:rsidR="00602DA9" w:rsidRPr="001D0BF5" w:rsidRDefault="00602DA9" w:rsidP="00602DA9">
            <w:pPr>
              <w:jc w:val="center"/>
            </w:pPr>
            <w:r>
              <w:t>药学院</w:t>
            </w:r>
            <w:r w:rsidR="0007641F">
              <w:t>(School of Pharmacy)</w:t>
            </w:r>
          </w:p>
        </w:tc>
      </w:tr>
      <w:tr w:rsidR="00602DA9" w:rsidTr="00602DA9">
        <w:tc>
          <w:tcPr>
            <w:tcW w:w="2389" w:type="dxa"/>
            <w:vAlign w:val="center"/>
          </w:tcPr>
          <w:p w:rsidR="00602DA9" w:rsidRDefault="00602DA9" w:rsidP="00602DA9">
            <w:pPr>
              <w:jc w:val="center"/>
            </w:pPr>
            <w:r>
              <w:rPr>
                <w:rFonts w:hint="eastAsia"/>
              </w:rPr>
              <w:t>先修课程</w:t>
            </w:r>
          </w:p>
          <w:p w:rsidR="00602DA9" w:rsidRDefault="00602DA9" w:rsidP="00602DA9">
            <w:pPr>
              <w:jc w:val="center"/>
            </w:pPr>
            <w:r>
              <w:rPr>
                <w:rFonts w:hint="eastAsia"/>
              </w:rPr>
              <w:t>（</w:t>
            </w:r>
            <w:r w:rsidRPr="00D22BA3">
              <w:rPr>
                <w:rFonts w:hint="eastAsia"/>
              </w:rPr>
              <w:t>Prerequisite</w:t>
            </w:r>
            <w:r>
              <w:rPr>
                <w:rFonts w:hint="eastAsia"/>
              </w:rPr>
              <w:t>）</w:t>
            </w:r>
          </w:p>
        </w:tc>
        <w:tc>
          <w:tcPr>
            <w:tcW w:w="8904" w:type="dxa"/>
            <w:gridSpan w:val="7"/>
            <w:vAlign w:val="center"/>
          </w:tcPr>
          <w:p w:rsidR="00602DA9" w:rsidRPr="001D0BF5" w:rsidRDefault="00602DA9" w:rsidP="00602DA9">
            <w:pPr>
              <w:jc w:val="left"/>
            </w:pPr>
            <w:r>
              <w:t>无</w:t>
            </w:r>
          </w:p>
        </w:tc>
      </w:tr>
      <w:tr w:rsidR="00602DA9" w:rsidRPr="00602DA9" w:rsidTr="00602DA9">
        <w:trPr>
          <w:gridAfter w:val="1"/>
          <w:wAfter w:w="7" w:type="dxa"/>
        </w:trPr>
        <w:tc>
          <w:tcPr>
            <w:tcW w:w="2389" w:type="dxa"/>
            <w:vAlign w:val="center"/>
          </w:tcPr>
          <w:p w:rsidR="00602DA9" w:rsidRDefault="00602DA9" w:rsidP="00602DA9">
            <w:pPr>
              <w:jc w:val="center"/>
            </w:pPr>
            <w:r>
              <w:rPr>
                <w:rFonts w:hint="eastAsia"/>
              </w:rPr>
              <w:t>授课教师</w:t>
            </w:r>
          </w:p>
          <w:p w:rsidR="00602DA9" w:rsidRDefault="00602DA9" w:rsidP="00602DA9">
            <w:pPr>
              <w:jc w:val="center"/>
            </w:pPr>
            <w:r>
              <w:rPr>
                <w:rFonts w:hint="eastAsia"/>
              </w:rPr>
              <w:t>（</w:t>
            </w:r>
            <w:r>
              <w:rPr>
                <w:rFonts w:hint="eastAsia"/>
              </w:rPr>
              <w:t>Instructor</w:t>
            </w:r>
            <w:r>
              <w:rPr>
                <w:rFonts w:hint="eastAsia"/>
              </w:rPr>
              <w:t>）</w:t>
            </w:r>
          </w:p>
        </w:tc>
        <w:tc>
          <w:tcPr>
            <w:tcW w:w="1523" w:type="dxa"/>
            <w:gridSpan w:val="2"/>
            <w:vAlign w:val="center"/>
          </w:tcPr>
          <w:p w:rsidR="00602DA9" w:rsidRDefault="00602DA9" w:rsidP="00602DA9">
            <w:pPr>
              <w:jc w:val="center"/>
            </w:pPr>
            <w:r>
              <w:t>李大伟</w:t>
            </w:r>
          </w:p>
        </w:tc>
        <w:tc>
          <w:tcPr>
            <w:tcW w:w="1087" w:type="dxa"/>
            <w:gridSpan w:val="2"/>
            <w:vAlign w:val="center"/>
          </w:tcPr>
          <w:p w:rsidR="00602DA9" w:rsidRDefault="00602DA9" w:rsidP="00602DA9">
            <w:pPr>
              <w:jc w:val="center"/>
            </w:pPr>
            <w:r>
              <w:rPr>
                <w:rFonts w:hint="eastAsia"/>
              </w:rPr>
              <w:t>课程网址</w:t>
            </w:r>
          </w:p>
          <w:p w:rsidR="00602DA9" w:rsidRDefault="00602DA9" w:rsidP="00602DA9">
            <w:pPr>
              <w:jc w:val="center"/>
            </w:pPr>
            <w:r>
              <w:rPr>
                <w:rFonts w:hint="eastAsia"/>
              </w:rPr>
              <w:t>(</w:t>
            </w:r>
            <w:r w:rsidRPr="00E905D9">
              <w:t xml:space="preserve">Course </w:t>
            </w:r>
            <w:r>
              <w:rPr>
                <w:rFonts w:hint="eastAsia"/>
              </w:rPr>
              <w:t>W</w:t>
            </w:r>
            <w:r w:rsidRPr="00E905D9">
              <w:t>ebpage</w:t>
            </w:r>
            <w:r>
              <w:rPr>
                <w:rFonts w:hint="eastAsia"/>
              </w:rPr>
              <w:t>)</w:t>
            </w:r>
          </w:p>
        </w:tc>
        <w:tc>
          <w:tcPr>
            <w:tcW w:w="6287" w:type="dxa"/>
            <w:gridSpan w:val="2"/>
            <w:vAlign w:val="center"/>
          </w:tcPr>
          <w:p w:rsidR="00602DA9" w:rsidRPr="00602DA9" w:rsidRDefault="00602DA9" w:rsidP="00602DA9">
            <w:pPr>
              <w:jc w:val="left"/>
              <w:rPr>
                <w:sz w:val="18"/>
                <w:szCs w:val="18"/>
              </w:rPr>
            </w:pPr>
            <w:r w:rsidRPr="00602DA9">
              <w:rPr>
                <w:sz w:val="18"/>
                <w:szCs w:val="18"/>
              </w:rPr>
              <w:t>cc.sjtu.edu.cn/G2S/site/preview#/rich/v/136553?ref=&amp;currentoc=8166</w:t>
            </w:r>
          </w:p>
          <w:p w:rsidR="00602DA9" w:rsidRPr="00602DA9" w:rsidRDefault="00602DA9" w:rsidP="00602DA9">
            <w:pPr>
              <w:jc w:val="center"/>
              <w:rPr>
                <w:color w:val="00B050"/>
                <w:sz w:val="18"/>
                <w:szCs w:val="18"/>
              </w:rPr>
            </w:pPr>
          </w:p>
        </w:tc>
      </w:tr>
      <w:tr w:rsidR="00602DA9" w:rsidTr="00602DA9">
        <w:trPr>
          <w:trHeight w:val="1728"/>
        </w:trPr>
        <w:tc>
          <w:tcPr>
            <w:tcW w:w="2389" w:type="dxa"/>
            <w:vAlign w:val="center"/>
          </w:tcPr>
          <w:p w:rsidR="00602DA9" w:rsidRPr="001D0BF5" w:rsidRDefault="00602DA9" w:rsidP="00602DA9">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8904" w:type="dxa"/>
            <w:gridSpan w:val="7"/>
            <w:vAlign w:val="center"/>
          </w:tcPr>
          <w:p w:rsidR="00602DA9" w:rsidRPr="0072341B" w:rsidRDefault="00602DA9" w:rsidP="00602DA9">
            <w:r w:rsidRPr="0072341B">
              <w:rPr>
                <w:rFonts w:hint="eastAsia"/>
              </w:rPr>
              <w:t>通识核心课程《基因与人》在夏季学期开设全英语精简版。课程主要面对熟悉英语教育的</w:t>
            </w:r>
            <w:r w:rsidRPr="0072341B">
              <w:t>外国留学生，并鼓励具有一定</w:t>
            </w:r>
            <w:r>
              <w:t>6</w:t>
            </w:r>
            <w:r>
              <w:rPr>
                <w:rFonts w:hint="eastAsia"/>
              </w:rPr>
              <w:t>级</w:t>
            </w:r>
            <w:r w:rsidRPr="0072341B">
              <w:t>英语水平的国内学生参加选课。本课程注重</w:t>
            </w:r>
            <w:r>
              <w:t>生命科学的整体</w:t>
            </w:r>
            <w:r w:rsidRPr="0072341B">
              <w:t>逻辑与概念，不需要先修课程，适用于本科生和研究生以及成人继续教育。</w:t>
            </w:r>
          </w:p>
          <w:p w:rsidR="00602DA9" w:rsidRPr="0072341B" w:rsidRDefault="00602DA9" w:rsidP="00602DA9"/>
          <w:p w:rsidR="00602DA9" w:rsidRPr="0072341B" w:rsidRDefault="00602DA9" w:rsidP="00602DA9">
            <w:r w:rsidRPr="0072341B">
              <w:rPr>
                <w:rFonts w:hint="eastAsia"/>
              </w:rPr>
              <w:t>《基因与人》课程全面介绍了基因是生命本源的现代科学概念。课程以当前人类社会所关注的热点话题，如转基因，禽流感，人类命运共同体等为案例，以</w:t>
            </w:r>
            <w:r>
              <w:rPr>
                <w:rFonts w:hint="eastAsia"/>
              </w:rPr>
              <w:t>《</w:t>
            </w:r>
            <w:r>
              <w:t>Nature</w:t>
            </w:r>
            <w:r>
              <w:rPr>
                <w:rFonts w:hint="eastAsia"/>
              </w:rPr>
              <w:t>》等高端</w:t>
            </w:r>
            <w:r w:rsidRPr="0072341B">
              <w:rPr>
                <w:rFonts w:hint="eastAsia"/>
              </w:rPr>
              <w:t>最新科学发现为依据，介绍人类个体与社会进化发展的基因基础和基本科学原理。通过课堂互动，和网络讨论，倡导鼓励学生实事求是的科学精神养成，探索知识获取能力提升和科学思维能力提高。</w:t>
            </w:r>
          </w:p>
          <w:p w:rsidR="00602DA9" w:rsidRPr="0072341B" w:rsidRDefault="00602DA9" w:rsidP="00602DA9">
            <w:r w:rsidRPr="0072341B">
              <w:rPr>
                <w:rFonts w:hint="eastAsia"/>
              </w:rPr>
              <w:t>《基因与人》课程参考世界一流大学通识课程原则，其中反映人类认知进步的具体案例内容和最新生命科学成果的介绍部分将会不断更新。</w:t>
            </w:r>
          </w:p>
          <w:p w:rsidR="00602DA9" w:rsidRPr="001D0BF5" w:rsidRDefault="00602DA9" w:rsidP="0007641F">
            <w:r w:rsidRPr="0072341B">
              <w:rPr>
                <w:rFonts w:hint="eastAsia"/>
              </w:rPr>
              <w:br/>
            </w:r>
            <w:r w:rsidRPr="0072341B">
              <w:rPr>
                <w:rFonts w:hint="eastAsia"/>
              </w:rPr>
              <w:t>（</w:t>
            </w:r>
            <w:r w:rsidRPr="0072341B">
              <w:rPr>
                <w:rFonts w:hint="eastAsia"/>
              </w:rPr>
              <w:t>1</w:t>
            </w:r>
            <w:r w:rsidRPr="0072341B">
              <w:rPr>
                <w:rFonts w:hint="eastAsia"/>
              </w:rPr>
              <w:t>）在知识获取的层面上，本课程旨在让不同背景的学生了解生命的本质、生命现象的基因基础。课程以基因为中心，对人类进化，科学发展的历史与现状中基因所起的核心作用进行具体介绍，对基因为中心的科学原理、基本概念和内在发展逻辑进行互动式讨论；鼓励促进培养学生实事求是地分析解决人类发展问题的科学思考方法；提高掌握获取可靠科学信息的能力；拓宽学生历史的、宏观的科学眼界，理解并实践诚信、敬业、友善的合作共赢原理。</w:t>
            </w:r>
            <w:r w:rsidRPr="0072341B">
              <w:rPr>
                <w:rFonts w:hint="eastAsia"/>
              </w:rPr>
              <w:br/>
            </w:r>
            <w:r w:rsidRPr="0072341B">
              <w:rPr>
                <w:rFonts w:hint="eastAsia"/>
              </w:rPr>
              <w:t>（</w:t>
            </w:r>
            <w:r w:rsidRPr="0072341B">
              <w:rPr>
                <w:rFonts w:hint="eastAsia"/>
              </w:rPr>
              <w:t>2</w:t>
            </w:r>
            <w:r w:rsidRPr="0072341B">
              <w:rPr>
                <w:rFonts w:hint="eastAsia"/>
              </w:rPr>
              <w:t>）在能力提升的层面上，本课程旨在提高学生的科学素质，培养学生有理有据的分析解决问题的能力，继而增强学生的科学精神和批判性思维；本课程还旨在提高学生的团队精神、口头</w:t>
            </w:r>
            <w:r w:rsidRPr="0072341B">
              <w:rPr>
                <w:rFonts w:hint="eastAsia"/>
              </w:rPr>
              <w:lastRenderedPageBreak/>
              <w:t>表达的能力，使学生明白合作在现代社会中的作用，通过分组组讨论，展板解说，</w:t>
            </w:r>
            <w:r w:rsidRPr="0072341B">
              <w:rPr>
                <w:rFonts w:hint="eastAsia"/>
              </w:rPr>
              <w:t>PPT</w:t>
            </w:r>
            <w:r w:rsidRPr="0072341B">
              <w:rPr>
                <w:rFonts w:hint="eastAsia"/>
              </w:rPr>
              <w:t>演说等形式为学生提供展示自己的思想和能力的舞台，得到应有的历练。</w:t>
            </w:r>
          </w:p>
        </w:tc>
      </w:tr>
      <w:tr w:rsidR="00602DA9" w:rsidTr="00602DA9">
        <w:trPr>
          <w:trHeight w:val="1633"/>
        </w:trPr>
        <w:tc>
          <w:tcPr>
            <w:tcW w:w="2389" w:type="dxa"/>
            <w:tcBorders>
              <w:bottom w:val="single" w:sz="4" w:space="0" w:color="auto"/>
            </w:tcBorders>
            <w:vAlign w:val="center"/>
          </w:tcPr>
          <w:p w:rsidR="00602DA9" w:rsidRPr="001D0BF5" w:rsidRDefault="00602DA9" w:rsidP="00602DA9">
            <w:pPr>
              <w:jc w:val="center"/>
            </w:pPr>
            <w:r w:rsidRPr="00565461">
              <w:rPr>
                <w:rFonts w:hint="eastAsia"/>
                <w:color w:val="FF0000"/>
              </w:rPr>
              <w:lastRenderedPageBreak/>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8904" w:type="dxa"/>
            <w:gridSpan w:val="7"/>
            <w:tcBorders>
              <w:bottom w:val="single" w:sz="4" w:space="0" w:color="auto"/>
            </w:tcBorders>
            <w:vAlign w:val="center"/>
          </w:tcPr>
          <w:p w:rsidR="00BC2D2D" w:rsidRDefault="00BC2D2D" w:rsidP="00BC2D2D">
            <w:r>
              <w:t xml:space="preserve">The SJTU general education core course </w:t>
            </w:r>
            <w:r>
              <w:t>《</w:t>
            </w:r>
            <w:r>
              <w:t>Genes and Human</w:t>
            </w:r>
            <w:r>
              <w:t>》</w:t>
            </w:r>
            <w:r>
              <w:t xml:space="preserve"> connects advanced biological concepts with reality, connects energy with life on earth, connects genes with human endeavor and connects evolution with social cooperation. This course emphasizes basic human logic, yet connects students with the most current human concepts and discoveries. No previous biology courses are required to attend. This course is suitable for undergraduate, graduate and adult continuing education students alike</w:t>
            </w:r>
          </w:p>
          <w:p w:rsidR="00BC2D2D" w:rsidRDefault="00BC2D2D" w:rsidP="00BC2D2D"/>
          <w:p w:rsidR="00BC2D2D" w:rsidRDefault="00BC2D2D" w:rsidP="00BC2D2D">
            <w:r>
              <w:t>《</w:t>
            </w:r>
            <w:r>
              <w:t>Genes</w:t>
            </w:r>
            <w:r>
              <w:rPr>
                <w:rFonts w:hint="eastAsia"/>
              </w:rPr>
              <w:t xml:space="preserve"> </w:t>
            </w:r>
            <w:r>
              <w:t>and Human</w:t>
            </w:r>
            <w:r>
              <w:t>》</w:t>
            </w:r>
            <w:r>
              <w:t>will introduce ample supporting evidence in broad areas of human life to illustrate the concept that genes are the center of life in all living organisms. This course will also discuss current “hot button” topics, such as GMO, chicken flu virus, the common human destiny,</w:t>
            </w:r>
            <w:r>
              <w:rPr>
                <w:rFonts w:hint="eastAsia"/>
              </w:rPr>
              <w:t xml:space="preserve"> </w:t>
            </w:r>
            <w:r>
              <w:t>with interactive</w:t>
            </w:r>
            <w:r>
              <w:rPr>
                <w:rFonts w:hint="eastAsia"/>
              </w:rPr>
              <w:t xml:space="preserve"> </w:t>
            </w:r>
            <w:r>
              <w:t>classes. Based on current scientific discoveries, this course will further introduce the genetic</w:t>
            </w:r>
            <w:r>
              <w:rPr>
                <w:rFonts w:hint="eastAsia"/>
              </w:rPr>
              <w:t xml:space="preserve"> </w:t>
            </w:r>
            <w:r>
              <w:t>bases for the evolution and development of mankind, either as individuals or</w:t>
            </w:r>
            <w:r>
              <w:rPr>
                <w:rFonts w:hint="eastAsia"/>
              </w:rPr>
              <w:t xml:space="preserve"> </w:t>
            </w:r>
            <w:r>
              <w:t>as various societies in whole</w:t>
            </w:r>
            <w:r w:rsidR="0007641F">
              <w:t>. With each class</w:t>
            </w:r>
            <w:r>
              <w:t>,</w:t>
            </w:r>
            <w:r w:rsidR="0007641F">
              <w:t xml:space="preserve"> </w:t>
            </w:r>
            <w:r>
              <w:t xml:space="preserve">this course </w:t>
            </w:r>
            <w:r w:rsidR="0007641F">
              <w:t>will gradually show</w:t>
            </w:r>
            <w:r>
              <w:t xml:space="preserve"> that how genes act as the fundamental driving force in </w:t>
            </w:r>
            <w:r w:rsidR="0007641F">
              <w:t xml:space="preserve">life evolution and in basic </w:t>
            </w:r>
            <w:r>
              <w:t>human desires and the evolving human behaviors, modified by experience and learning.</w:t>
            </w:r>
          </w:p>
          <w:p w:rsidR="00BC2D2D" w:rsidRDefault="00BC2D2D" w:rsidP="00BC2D2D"/>
          <w:p w:rsidR="00BC2D2D" w:rsidRDefault="00BC2D2D" w:rsidP="00BC2D2D">
            <w:r>
              <w:t>This summer course is conducted in daily English with little technical jargons. It requires sufficient everyday English and is specifically tailored to meet the needs of international students familiar with English</w:t>
            </w:r>
            <w:r>
              <w:rPr>
                <w:rFonts w:hint="eastAsia"/>
              </w:rPr>
              <w:t xml:space="preserve"> </w:t>
            </w:r>
            <w:r>
              <w:t xml:space="preserve">education system and Chinese students with listening-comprehension English skills, usually surpassing English grade 6. </w:t>
            </w:r>
          </w:p>
          <w:p w:rsidR="00BC2D2D" w:rsidRPr="00964449" w:rsidRDefault="00BC2D2D" w:rsidP="00BC2D2D"/>
          <w:p w:rsidR="00602DA9" w:rsidRPr="00602DA9" w:rsidRDefault="00BC2D2D" w:rsidP="0007641F">
            <w:pPr>
              <w:jc w:val="left"/>
              <w:rPr>
                <w:color w:val="00B050"/>
              </w:rPr>
            </w:pPr>
            <w:r>
              <w:t>Through interactive class discussion and Wechat group discussion</w:t>
            </w:r>
            <w:r>
              <w:rPr>
                <w:rFonts w:hint="eastAsia"/>
              </w:rPr>
              <w:t>，</w:t>
            </w:r>
            <w:r>
              <w:t xml:space="preserve">we promote and encourage students to practice the respect of facts and natural laws. The discussion in the class will help students to further develop the spirit of scientific exploration, to strengthen their ability in searching and gaining new knowledge. This course will help students to generate creative ideas and accomplish novel tasks based on the most current human knowledge. </w:t>
            </w:r>
          </w:p>
        </w:tc>
      </w:tr>
      <w:tr w:rsidR="00602DA9" w:rsidTr="00602DA9">
        <w:trPr>
          <w:trHeight w:val="557"/>
        </w:trPr>
        <w:tc>
          <w:tcPr>
            <w:tcW w:w="11293" w:type="dxa"/>
            <w:gridSpan w:val="8"/>
            <w:shd w:val="clear" w:color="auto" w:fill="D9D9D9" w:themeFill="background1" w:themeFillShade="D9"/>
            <w:vAlign w:val="center"/>
          </w:tcPr>
          <w:p w:rsidR="00602DA9" w:rsidRPr="001D0BF5" w:rsidRDefault="00602DA9" w:rsidP="00602DA9">
            <w:r w:rsidRPr="001D0BF5">
              <w:rPr>
                <w:rFonts w:hint="eastAsia"/>
              </w:rPr>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602DA9" w:rsidTr="00602DA9">
        <w:trPr>
          <w:trHeight w:val="1833"/>
        </w:trPr>
        <w:tc>
          <w:tcPr>
            <w:tcW w:w="2389" w:type="dxa"/>
            <w:vAlign w:val="center"/>
          </w:tcPr>
          <w:p w:rsidR="00602DA9" w:rsidRDefault="00602DA9" w:rsidP="00602DA9">
            <w:pPr>
              <w:jc w:val="left"/>
            </w:pPr>
            <w:r w:rsidRPr="0074127F">
              <w:rPr>
                <w:rFonts w:hint="eastAsia"/>
                <w:color w:val="C00000"/>
              </w:rPr>
              <w:t>*</w:t>
            </w:r>
            <w:r w:rsidRPr="001D0BF5">
              <w:rPr>
                <w:rFonts w:hint="eastAsia"/>
              </w:rPr>
              <w:t>学习目标</w:t>
            </w:r>
          </w:p>
          <w:p w:rsidR="00602DA9" w:rsidRPr="0026569D" w:rsidRDefault="00602DA9" w:rsidP="00602DA9">
            <w:pPr>
              <w:jc w:val="left"/>
            </w:pPr>
            <w:r w:rsidRPr="001D0BF5">
              <w:rPr>
                <w:rFonts w:hint="eastAsia"/>
              </w:rPr>
              <w:t>(Learning Outcomes)</w:t>
            </w:r>
          </w:p>
        </w:tc>
        <w:tc>
          <w:tcPr>
            <w:tcW w:w="8904" w:type="dxa"/>
            <w:gridSpan w:val="7"/>
            <w:vAlign w:val="center"/>
          </w:tcPr>
          <w:p w:rsidR="00816773" w:rsidRPr="00026421" w:rsidRDefault="00816773" w:rsidP="00816773">
            <w:pPr>
              <w:jc w:val="left"/>
              <w:rPr>
                <w:b/>
              </w:rPr>
            </w:pPr>
            <w:r w:rsidRPr="00026421">
              <w:rPr>
                <w:rFonts w:hint="eastAsia"/>
                <w:b/>
              </w:rPr>
              <w:t>《基因与人》</w:t>
            </w:r>
            <w:r>
              <w:rPr>
                <w:rFonts w:hint="eastAsia"/>
                <w:b/>
              </w:rPr>
              <w:t>课程的</w:t>
            </w:r>
            <w:r w:rsidR="006D3E19">
              <w:rPr>
                <w:rFonts w:hint="eastAsia"/>
                <w:b/>
              </w:rPr>
              <w:t>总体目标是培养学生实事求是的科学探索精神，独立思维，敢为人先的批判精神，</w:t>
            </w:r>
            <w:r>
              <w:rPr>
                <w:rFonts w:hint="eastAsia"/>
                <w:b/>
              </w:rPr>
              <w:t>目标包括对学生以下三种能力的提高：</w:t>
            </w:r>
          </w:p>
          <w:p w:rsidR="006D3E19" w:rsidRPr="006D3E19" w:rsidRDefault="00816773" w:rsidP="00816773">
            <w:pPr>
              <w:pStyle w:val="a3"/>
              <w:numPr>
                <w:ilvl w:val="0"/>
                <w:numId w:val="3"/>
              </w:numPr>
              <w:ind w:firstLineChars="0"/>
              <w:rPr>
                <w:rFonts w:hint="eastAsia"/>
              </w:rPr>
            </w:pPr>
            <w:r w:rsidRPr="00477941">
              <w:rPr>
                <w:rFonts w:hint="eastAsia"/>
                <w:b/>
              </w:rPr>
              <w:t>提高</w:t>
            </w:r>
            <w:r>
              <w:rPr>
                <w:rFonts w:hint="eastAsia"/>
                <w:b/>
              </w:rPr>
              <w:t>获取</w:t>
            </w:r>
            <w:r w:rsidR="006D3E19">
              <w:rPr>
                <w:rFonts w:hint="eastAsia"/>
                <w:b/>
              </w:rPr>
              <w:t>和应用可靠信息的</w:t>
            </w:r>
            <w:r w:rsidRPr="00477941">
              <w:rPr>
                <w:rFonts w:hint="eastAsia"/>
                <w:b/>
              </w:rPr>
              <w:t>能力：</w:t>
            </w:r>
          </w:p>
          <w:p w:rsidR="006D3E19" w:rsidRDefault="006D3E19" w:rsidP="006D3E19">
            <w:pPr>
              <w:pStyle w:val="a3"/>
              <w:ind w:left="360" w:firstLineChars="0" w:firstLine="0"/>
              <w:rPr>
                <w:rFonts w:hint="eastAsia"/>
              </w:rPr>
            </w:pPr>
            <w:r>
              <w:rPr>
                <w:rFonts w:hint="eastAsia"/>
                <w:b/>
              </w:rPr>
              <w:t>获取信息</w:t>
            </w:r>
            <w:r>
              <w:rPr>
                <w:rFonts w:hint="eastAsia"/>
                <w:b/>
              </w:rPr>
              <w:t>-</w:t>
            </w:r>
            <w:r w:rsidR="00816773">
              <w:rPr>
                <w:rFonts w:hint="eastAsia"/>
              </w:rPr>
              <w:t>在课堂互动中要求学生使用电脑或智能手机查找可靠信息。这些</w:t>
            </w:r>
            <w:r>
              <w:rPr>
                <w:rFonts w:hint="eastAsia"/>
              </w:rPr>
              <w:t>可靠</w:t>
            </w:r>
            <w:r w:rsidR="00816773">
              <w:rPr>
                <w:rFonts w:hint="eastAsia"/>
              </w:rPr>
              <w:t>信息主要包括：</w:t>
            </w:r>
            <w:r w:rsidR="00816773">
              <w:rPr>
                <w:rFonts w:hint="eastAsia"/>
              </w:rPr>
              <w:t>A</w:t>
            </w:r>
            <w:r w:rsidR="00816773">
              <w:rPr>
                <w:rFonts w:hint="eastAsia"/>
              </w:rPr>
              <w:t>同行评议的科学杂志信息（不包括非同行评议的各种来源），</w:t>
            </w:r>
            <w:r w:rsidR="00816773">
              <w:rPr>
                <w:rFonts w:hint="eastAsia"/>
              </w:rPr>
              <w:t>B</w:t>
            </w:r>
            <w:r w:rsidR="00816773">
              <w:rPr>
                <w:rFonts w:hint="eastAsia"/>
              </w:rPr>
              <w:t>国家级官方信息（如农业部），</w:t>
            </w:r>
            <w:r w:rsidR="00816773">
              <w:rPr>
                <w:rFonts w:hint="eastAsia"/>
              </w:rPr>
              <w:t>C</w:t>
            </w:r>
            <w:r w:rsidR="00816773">
              <w:rPr>
                <w:rFonts w:hint="eastAsia"/>
              </w:rPr>
              <w:t>官方数据库（如美国国家生物技术信息中心</w:t>
            </w:r>
            <w:r w:rsidR="00816773">
              <w:rPr>
                <w:rFonts w:hint="eastAsia"/>
              </w:rPr>
              <w:t>NCBI</w:t>
            </w:r>
            <w:r w:rsidR="00816773">
              <w:rPr>
                <w:rFonts w:hint="eastAsia"/>
              </w:rPr>
              <w:t>）</w:t>
            </w:r>
            <w:r w:rsidR="007C5EE5">
              <w:rPr>
                <w:rFonts w:hint="eastAsia"/>
              </w:rPr>
              <w:t>；</w:t>
            </w:r>
          </w:p>
          <w:p w:rsidR="00816773" w:rsidRDefault="00816773" w:rsidP="006D3E19">
            <w:pPr>
              <w:pStyle w:val="a3"/>
              <w:ind w:left="360" w:firstLineChars="0" w:firstLine="0"/>
            </w:pPr>
            <w:r w:rsidRPr="006D3E19">
              <w:rPr>
                <w:rFonts w:hint="eastAsia"/>
                <w:b/>
              </w:rPr>
              <w:t>应用</w:t>
            </w:r>
            <w:r w:rsidR="006D3E19">
              <w:rPr>
                <w:rFonts w:hint="eastAsia"/>
                <w:b/>
              </w:rPr>
              <w:t>信</w:t>
            </w:r>
            <w:r w:rsidR="006D3E19">
              <w:rPr>
                <w:rFonts w:hint="eastAsia"/>
                <w:b/>
              </w:rPr>
              <w:t>-</w:t>
            </w:r>
            <w:r>
              <w:rPr>
                <w:rFonts w:hint="eastAsia"/>
              </w:rPr>
              <w:t>A.</w:t>
            </w:r>
            <w:r>
              <w:rPr>
                <w:rFonts w:hint="eastAsia"/>
              </w:rPr>
              <w:t>对自己的看法进行自我纠正，</w:t>
            </w:r>
            <w:r>
              <w:rPr>
                <w:rFonts w:hint="eastAsia"/>
              </w:rPr>
              <w:t>B.</w:t>
            </w:r>
            <w:r>
              <w:rPr>
                <w:rFonts w:hint="eastAsia"/>
              </w:rPr>
              <w:t>在分组讨论中作为论点的数据支撑，</w:t>
            </w:r>
            <w:r>
              <w:rPr>
                <w:rFonts w:hint="eastAsia"/>
              </w:rPr>
              <w:t>C.</w:t>
            </w:r>
            <w:r>
              <w:rPr>
                <w:rFonts w:hint="eastAsia"/>
              </w:rPr>
              <w:t>在课堂展示和</w:t>
            </w:r>
            <w:r>
              <w:rPr>
                <w:rFonts w:hint="eastAsia"/>
              </w:rPr>
              <w:t>PPT</w:t>
            </w:r>
            <w:r>
              <w:rPr>
                <w:rFonts w:hint="eastAsia"/>
              </w:rPr>
              <w:t>演讲中作为数据支撑。</w:t>
            </w:r>
          </w:p>
          <w:p w:rsidR="00816773" w:rsidRDefault="00816773" w:rsidP="00816773">
            <w:pPr>
              <w:pStyle w:val="a3"/>
              <w:ind w:left="360" w:firstLineChars="0" w:firstLine="0"/>
            </w:pPr>
          </w:p>
          <w:p w:rsidR="006D3E19" w:rsidRPr="006D3E19" w:rsidRDefault="00816773" w:rsidP="00816773">
            <w:pPr>
              <w:pStyle w:val="a3"/>
              <w:numPr>
                <w:ilvl w:val="0"/>
                <w:numId w:val="3"/>
              </w:numPr>
              <w:ind w:firstLineChars="0"/>
              <w:rPr>
                <w:rFonts w:hint="eastAsia"/>
              </w:rPr>
            </w:pPr>
            <w:r w:rsidRPr="00477941">
              <w:rPr>
                <w:rFonts w:hint="eastAsia"/>
                <w:b/>
              </w:rPr>
              <w:t>提高科学探究能力：</w:t>
            </w:r>
          </w:p>
          <w:p w:rsidR="00816773" w:rsidRDefault="00816773" w:rsidP="006D3E19">
            <w:pPr>
              <w:pStyle w:val="a3"/>
              <w:ind w:left="360" w:firstLineChars="0" w:firstLine="0"/>
            </w:pPr>
            <w:r>
              <w:rPr>
                <w:rFonts w:hint="eastAsia"/>
              </w:rPr>
              <w:t>在</w:t>
            </w:r>
            <w:r w:rsidR="006D3E19">
              <w:rPr>
                <w:rFonts w:hint="eastAsia"/>
              </w:rPr>
              <w:t>课程讨论，</w:t>
            </w:r>
            <w:r>
              <w:rPr>
                <w:rFonts w:hint="eastAsia"/>
              </w:rPr>
              <w:t>课外作业和期末考核</w:t>
            </w:r>
            <w:r w:rsidR="005E4A81">
              <w:rPr>
                <w:rFonts w:hint="eastAsia"/>
              </w:rPr>
              <w:t>中通过主动搜索知识，敢于提出基于事实依据的看法。</w:t>
            </w:r>
            <w:r>
              <w:rPr>
                <w:rFonts w:hint="eastAsia"/>
              </w:rPr>
              <w:t>中</w:t>
            </w:r>
            <w:r>
              <w:rPr>
                <w:rFonts w:hint="eastAsia"/>
              </w:rPr>
              <w:lastRenderedPageBreak/>
              <w:t>运用更加广泛的数据搜索、</w:t>
            </w:r>
            <w:r w:rsidR="006D3E19">
              <w:rPr>
                <w:rFonts w:hint="eastAsia"/>
              </w:rPr>
              <w:t>进行基本数据</w:t>
            </w:r>
            <w:r>
              <w:rPr>
                <w:rFonts w:hint="eastAsia"/>
              </w:rPr>
              <w:t>分析，有科学逻辑地提出并用数据支撑自己提出的论点。</w:t>
            </w:r>
          </w:p>
          <w:p w:rsidR="00816773" w:rsidRDefault="00816773" w:rsidP="00816773"/>
          <w:p w:rsidR="00816773" w:rsidRDefault="00816773" w:rsidP="00816773">
            <w:pPr>
              <w:pStyle w:val="a3"/>
              <w:numPr>
                <w:ilvl w:val="0"/>
                <w:numId w:val="3"/>
              </w:numPr>
              <w:ind w:firstLineChars="0"/>
              <w:rPr>
                <w:rFonts w:hint="eastAsia"/>
              </w:rPr>
            </w:pPr>
            <w:r w:rsidRPr="00477941">
              <w:rPr>
                <w:rFonts w:hint="eastAsia"/>
                <w:b/>
              </w:rPr>
              <w:t>提高素质进步能力：</w:t>
            </w:r>
            <w:r>
              <w:rPr>
                <w:rFonts w:hint="eastAsia"/>
              </w:rPr>
              <w:t>课程通过讨论，介绍，互动，游戏等方式对人文科学与自然科学的关系，从基因层面及基因所衍生的竞争与合作博弈等行为的历史进化和演变，无可争议地说明人类认知并运用自然规律的必然性。课程以基因中心学说的原理对人类演化与社会进步进行了科学的分析与预期，使学生对社会合作发展的必然趋势和提高个人的社会价值的必要性有了科学的解释，为不断提高个人素质打下了科学基础。</w:t>
            </w:r>
          </w:p>
          <w:p w:rsidR="007C5EE5" w:rsidRDefault="007C5EE5" w:rsidP="007C5EE5">
            <w:pPr>
              <w:pStyle w:val="a3"/>
              <w:rPr>
                <w:rFonts w:hint="eastAsia"/>
              </w:rPr>
            </w:pPr>
          </w:p>
          <w:p w:rsidR="005E4A81" w:rsidRPr="00596F1A" w:rsidRDefault="005E4A81" w:rsidP="005E4A81">
            <w:pPr>
              <w:jc w:val="left"/>
              <w:rPr>
                <w:b/>
                <w:sz w:val="22"/>
              </w:rPr>
            </w:pPr>
            <w:r w:rsidRPr="00596F1A">
              <w:rPr>
                <w:b/>
                <w:sz w:val="22"/>
              </w:rPr>
              <w:t>The learning outcomes of “Genes and Human” can be achieved</w:t>
            </w:r>
            <w:r>
              <w:rPr>
                <w:b/>
                <w:sz w:val="22"/>
              </w:rPr>
              <w:t xml:space="preserve"> by students</w:t>
            </w:r>
            <w:r w:rsidRPr="00596F1A">
              <w:rPr>
                <w:b/>
                <w:sz w:val="22"/>
              </w:rPr>
              <w:t xml:space="preserve"> in the following three areas: </w:t>
            </w:r>
          </w:p>
          <w:p w:rsidR="005E4A81" w:rsidRDefault="005E4A81" w:rsidP="005E4A81">
            <w:pPr>
              <w:pStyle w:val="a3"/>
              <w:numPr>
                <w:ilvl w:val="0"/>
                <w:numId w:val="4"/>
              </w:numPr>
              <w:ind w:firstLineChars="0"/>
            </w:pPr>
            <w:r w:rsidRPr="00DF60DA">
              <w:rPr>
                <w:b/>
              </w:rPr>
              <w:t xml:space="preserve">Enhanced ability in searching global information. </w:t>
            </w:r>
            <w:r>
              <w:t>Through the student-teacher interactive classroom, students are constantly required to search internet for reliable information to support their discussion. The reliable sources suggested by the course include</w:t>
            </w:r>
            <w:r>
              <w:rPr>
                <w:rFonts w:hint="eastAsia"/>
              </w:rPr>
              <w:t>：</w:t>
            </w:r>
            <w:r>
              <w:rPr>
                <w:rFonts w:hint="eastAsia"/>
              </w:rPr>
              <w:t>A</w:t>
            </w:r>
            <w:r>
              <w:t>. Peer-reviewed journal article</w:t>
            </w:r>
            <w:r>
              <w:rPr>
                <w:rFonts w:hint="eastAsia"/>
              </w:rPr>
              <w:t>，</w:t>
            </w:r>
            <w:r>
              <w:rPr>
                <w:rFonts w:hint="eastAsia"/>
              </w:rPr>
              <w:t>B</w:t>
            </w:r>
            <w:r>
              <w:t>. Government issued information, C. Scientific database. These information and data can be used in  A. Self correction of a opinion, B. Support a opinion in group-discussionand C. used in Presentations and posters.</w:t>
            </w:r>
          </w:p>
          <w:p w:rsidR="005E4A81" w:rsidRDefault="005E4A81" w:rsidP="005E4A81">
            <w:pPr>
              <w:pStyle w:val="a3"/>
              <w:ind w:left="360" w:firstLineChars="0" w:firstLine="0"/>
            </w:pPr>
          </w:p>
          <w:p w:rsidR="005E4A81" w:rsidRDefault="005E4A81" w:rsidP="005E4A81">
            <w:pPr>
              <w:pStyle w:val="a3"/>
              <w:numPr>
                <w:ilvl w:val="0"/>
                <w:numId w:val="4"/>
              </w:numPr>
              <w:ind w:firstLineChars="0"/>
            </w:pPr>
            <w:r w:rsidRPr="0004317F">
              <w:rPr>
                <w:b/>
              </w:rPr>
              <w:t>Enhance the ability of scientific exploration.</w:t>
            </w:r>
            <w:r>
              <w:t xml:space="preserve">All homework and exams require students to explore seemingly simple and common topics that will include extensive data collection and in-depth analysis. The analysis and conclusion must be supported by data and scientific logic. Simple citation and analysis of words are not accepted as supporting evidence. </w:t>
            </w:r>
          </w:p>
          <w:p w:rsidR="005E4A81" w:rsidRDefault="005E4A81" w:rsidP="005E4A81"/>
          <w:p w:rsidR="007C5EE5" w:rsidRDefault="005E4A81" w:rsidP="005E4A81">
            <w:r w:rsidRPr="00997A57">
              <w:rPr>
                <w:b/>
              </w:rPr>
              <w:t>Enhance the ability to make further self improvement and personal advances.</w:t>
            </w:r>
            <w:r>
              <w:t>Through classroom discussion, introduction to new discoveries and interactive evolution based game theory, this course integrated fields of natural science and social/behavioral science to illustrate and show the evolution of human behavior and society through human history, especially the inevitable trend for human to continually reveal and apply natural laws to advance human interest.  The Gene –Centric View dissected in this course is able to scientifically interpret the past history, explain current events and predict the future trend. This scientifically unified theory provides students with a clear direction of human progression and laid foundation for the understanding of individual value in human collaboration. This will form scientific bases for student further development in their careers.</w:t>
            </w:r>
          </w:p>
          <w:p w:rsidR="00602DA9" w:rsidRDefault="00602DA9" w:rsidP="00602DA9">
            <w:pPr>
              <w:rPr>
                <w:color w:val="00B050"/>
              </w:rPr>
            </w:pPr>
            <w:r>
              <w:rPr>
                <w:rFonts w:hint="eastAsia"/>
                <w:color w:val="00B050"/>
              </w:rPr>
              <w:t>（注：须根据课程性质，着重描述课程教学在培养学生知识、能力、素质等方面的贡献，是课程目标的细化，</w:t>
            </w:r>
            <w:r w:rsidRPr="00D858FF">
              <w:rPr>
                <w:rFonts w:hint="eastAsia"/>
                <w:color w:val="C00000"/>
              </w:rPr>
              <w:t>专业培养计划内课程必须与专业培养目标具体贡献点相对应</w:t>
            </w:r>
            <w:r>
              <w:rPr>
                <w:rFonts w:hint="eastAsia"/>
                <w:color w:val="C00000"/>
              </w:rPr>
              <w:t>，并在描述语句后注明对应目标体系的代码，举例如下</w:t>
            </w:r>
            <w:r w:rsidRPr="00D858FF">
              <w:rPr>
                <w:rFonts w:hint="eastAsia"/>
                <w:color w:val="C00000"/>
              </w:rPr>
              <w:t>；</w:t>
            </w:r>
            <w:r>
              <w:rPr>
                <w:rFonts w:hint="eastAsia"/>
                <w:color w:val="00B050"/>
              </w:rPr>
              <w:t>其他类型课程请根据课程实施情况从三方面描述。）</w:t>
            </w:r>
          </w:p>
          <w:p w:rsidR="00602DA9" w:rsidRPr="00A16565" w:rsidRDefault="00602DA9" w:rsidP="00602DA9">
            <w:pPr>
              <w:pStyle w:val="a3"/>
              <w:numPr>
                <w:ilvl w:val="0"/>
                <w:numId w:val="2"/>
              </w:numPr>
              <w:ind w:firstLineChars="0"/>
              <w:rPr>
                <w:color w:val="FF0000"/>
              </w:rPr>
            </w:pPr>
            <w:r w:rsidRPr="00A16565">
              <w:rPr>
                <w:rFonts w:hint="eastAsia"/>
                <w:color w:val="FF0000"/>
              </w:rPr>
              <w:t>了解并认识工程与科学的关系（</w:t>
            </w:r>
            <w:r w:rsidRPr="00A16565">
              <w:rPr>
                <w:rFonts w:hint="eastAsia"/>
                <w:color w:val="FF0000"/>
              </w:rPr>
              <w:t>A3</w:t>
            </w:r>
            <w:r w:rsidRPr="00A16565">
              <w:rPr>
                <w:rFonts w:hint="eastAsia"/>
                <w:color w:val="FF0000"/>
              </w:rPr>
              <w:t>）</w:t>
            </w:r>
          </w:p>
          <w:p w:rsidR="00602DA9" w:rsidRPr="00A16565" w:rsidRDefault="00602DA9" w:rsidP="00602DA9">
            <w:pPr>
              <w:pStyle w:val="a3"/>
              <w:numPr>
                <w:ilvl w:val="0"/>
                <w:numId w:val="2"/>
              </w:numPr>
              <w:ind w:firstLineChars="0"/>
              <w:rPr>
                <w:color w:val="FF0000"/>
              </w:rPr>
            </w:pPr>
            <w:r w:rsidRPr="00A16565">
              <w:rPr>
                <w:rFonts w:hint="eastAsia"/>
                <w:color w:val="FF0000"/>
              </w:rPr>
              <w:t>了解工程设计的基本概念和一般流程（</w:t>
            </w:r>
            <w:r w:rsidRPr="00A16565">
              <w:rPr>
                <w:rFonts w:hint="eastAsia"/>
                <w:color w:val="FF0000"/>
              </w:rPr>
              <w:t>A5.1</w:t>
            </w:r>
            <w:r w:rsidRPr="00A16565">
              <w:rPr>
                <w:rFonts w:hint="eastAsia"/>
                <w:color w:val="FF0000"/>
              </w:rPr>
              <w:t>，</w:t>
            </w:r>
            <w:r w:rsidRPr="00A16565">
              <w:rPr>
                <w:rFonts w:hint="eastAsia"/>
                <w:color w:val="FF0000"/>
              </w:rPr>
              <w:t>A5.4</w:t>
            </w:r>
            <w:r w:rsidRPr="00A16565">
              <w:rPr>
                <w:rFonts w:hint="eastAsia"/>
                <w:color w:val="FF0000"/>
              </w:rPr>
              <w:t>）</w:t>
            </w:r>
          </w:p>
          <w:p w:rsidR="00602DA9" w:rsidRPr="00A16565" w:rsidRDefault="00602DA9" w:rsidP="00602DA9">
            <w:pPr>
              <w:pStyle w:val="a3"/>
              <w:numPr>
                <w:ilvl w:val="0"/>
                <w:numId w:val="2"/>
              </w:numPr>
              <w:ind w:firstLineChars="0"/>
              <w:rPr>
                <w:color w:val="FF0000"/>
              </w:rPr>
            </w:pPr>
            <w:r w:rsidRPr="00A16565">
              <w:rPr>
                <w:rFonts w:hint="eastAsia"/>
                <w:color w:val="FF0000"/>
              </w:rPr>
              <w:t>通过课程项目的实践，培育认识和发现问题的能力（</w:t>
            </w:r>
            <w:r w:rsidRPr="00A16565">
              <w:rPr>
                <w:rFonts w:hint="eastAsia"/>
                <w:color w:val="FF0000"/>
              </w:rPr>
              <w:t>B2</w:t>
            </w:r>
            <w:r w:rsidRPr="00A16565">
              <w:rPr>
                <w:rFonts w:hint="eastAsia"/>
                <w:color w:val="FF0000"/>
              </w:rPr>
              <w:t>，</w:t>
            </w:r>
            <w:r w:rsidRPr="00A16565">
              <w:rPr>
                <w:rFonts w:hint="eastAsia"/>
                <w:color w:val="FF0000"/>
              </w:rPr>
              <w:t>C2</w:t>
            </w:r>
            <w:r w:rsidRPr="00A16565">
              <w:rPr>
                <w:rFonts w:hint="eastAsia"/>
                <w:color w:val="FF0000"/>
              </w:rPr>
              <w:t>）和团队协作解决工程问题的能力（</w:t>
            </w:r>
            <w:r w:rsidRPr="00A16565">
              <w:rPr>
                <w:rFonts w:hint="eastAsia"/>
                <w:color w:val="FF0000"/>
              </w:rPr>
              <w:t>A5.3</w:t>
            </w:r>
            <w:r w:rsidRPr="00A16565">
              <w:rPr>
                <w:rFonts w:hint="eastAsia"/>
                <w:color w:val="FF0000"/>
              </w:rPr>
              <w:t>，</w:t>
            </w:r>
            <w:r w:rsidRPr="00A16565">
              <w:rPr>
                <w:rFonts w:hint="eastAsia"/>
                <w:color w:val="FF0000"/>
              </w:rPr>
              <w:t>B3</w:t>
            </w:r>
            <w:r w:rsidRPr="00A16565">
              <w:rPr>
                <w:rFonts w:hint="eastAsia"/>
                <w:color w:val="FF0000"/>
              </w:rPr>
              <w:t>，</w:t>
            </w:r>
            <w:r w:rsidRPr="00A16565">
              <w:rPr>
                <w:rFonts w:hint="eastAsia"/>
                <w:color w:val="FF0000"/>
              </w:rPr>
              <w:t>C1</w:t>
            </w:r>
            <w:r w:rsidRPr="00A16565">
              <w:rPr>
                <w:rFonts w:hint="eastAsia"/>
                <w:color w:val="FF0000"/>
              </w:rPr>
              <w:t>）</w:t>
            </w:r>
          </w:p>
          <w:p w:rsidR="00602DA9" w:rsidRDefault="00602DA9" w:rsidP="00602DA9">
            <w:pPr>
              <w:rPr>
                <w:rFonts w:hint="eastAsia"/>
                <w:color w:val="FF0000"/>
              </w:rPr>
            </w:pPr>
            <w:r w:rsidRPr="00A16565">
              <w:rPr>
                <w:color w:val="FF0000"/>
              </w:rPr>
              <w:t>……</w:t>
            </w:r>
          </w:p>
          <w:p w:rsidR="00386FD9" w:rsidRPr="00A16565" w:rsidRDefault="00386FD9" w:rsidP="00602DA9"/>
        </w:tc>
      </w:tr>
      <w:tr w:rsidR="00602DA9" w:rsidTr="00602DA9">
        <w:tc>
          <w:tcPr>
            <w:tcW w:w="2389" w:type="dxa"/>
            <w:vAlign w:val="center"/>
          </w:tcPr>
          <w:p w:rsidR="00602DA9" w:rsidRDefault="00602DA9" w:rsidP="00602DA9">
            <w:pPr>
              <w:spacing w:line="460" w:lineRule="exact"/>
              <w:jc w:val="center"/>
            </w:pPr>
            <w:r w:rsidRPr="0074127F">
              <w:rPr>
                <w:rFonts w:hint="eastAsia"/>
                <w:color w:val="C00000"/>
              </w:rPr>
              <w:lastRenderedPageBreak/>
              <w:t>*</w:t>
            </w:r>
            <w:r w:rsidRPr="001D0BF5">
              <w:rPr>
                <w:rFonts w:hint="eastAsia"/>
              </w:rPr>
              <w:t>教学内容</w:t>
            </w:r>
          </w:p>
          <w:p w:rsidR="00602DA9" w:rsidRDefault="00602DA9" w:rsidP="00602DA9">
            <w:pPr>
              <w:spacing w:line="460" w:lineRule="exact"/>
              <w:jc w:val="center"/>
            </w:pPr>
            <w:r w:rsidRPr="001D0BF5">
              <w:rPr>
                <w:rFonts w:hint="eastAsia"/>
              </w:rPr>
              <w:t>进度安排及要求</w:t>
            </w:r>
          </w:p>
          <w:p w:rsidR="00602DA9" w:rsidRPr="001D0BF5" w:rsidRDefault="00602DA9" w:rsidP="00602DA9">
            <w:pPr>
              <w:spacing w:line="460" w:lineRule="exact"/>
              <w:jc w:val="center"/>
            </w:pPr>
            <w:r w:rsidRPr="001D0BF5">
              <w:rPr>
                <w:rFonts w:hint="eastAsia"/>
              </w:rPr>
              <w:lastRenderedPageBreak/>
              <w:t>(</w:t>
            </w:r>
            <w:r w:rsidRPr="001D0BF5">
              <w:t>Class Schedule</w:t>
            </w:r>
            <w:r w:rsidRPr="001D0BF5">
              <w:rPr>
                <w:rFonts w:hint="eastAsia"/>
              </w:rPr>
              <w:t>&amp;</w:t>
            </w:r>
            <w:r w:rsidRPr="001D0BF5">
              <w:t>Requirements</w:t>
            </w:r>
            <w:r w:rsidRPr="001D0BF5">
              <w:rPr>
                <w:rFonts w:hint="eastAsia"/>
              </w:rPr>
              <w:t>)</w:t>
            </w:r>
          </w:p>
        </w:tc>
        <w:tc>
          <w:tcPr>
            <w:tcW w:w="8904" w:type="dxa"/>
            <w:gridSpan w:val="7"/>
            <w:vAlign w:val="center"/>
          </w:tcPr>
          <w:tbl>
            <w:tblPr>
              <w:tblStyle w:val="a5"/>
              <w:tblW w:w="7646" w:type="dxa"/>
              <w:tblBorders>
                <w:left w:val="none" w:sz="0" w:space="0" w:color="auto"/>
                <w:right w:val="none" w:sz="0" w:space="0" w:color="auto"/>
              </w:tblBorders>
              <w:tblLook w:val="04A0"/>
            </w:tblPr>
            <w:tblGrid>
              <w:gridCol w:w="1804"/>
              <w:gridCol w:w="426"/>
              <w:gridCol w:w="1412"/>
              <w:gridCol w:w="1755"/>
              <w:gridCol w:w="1138"/>
              <w:gridCol w:w="1379"/>
            </w:tblGrid>
            <w:tr w:rsidR="00386FD9" w:rsidTr="008827E7">
              <w:trPr>
                <w:trHeight w:val="520"/>
              </w:trPr>
              <w:tc>
                <w:tcPr>
                  <w:tcW w:w="1804" w:type="dxa"/>
                </w:tcPr>
                <w:p w:rsidR="005E4A81" w:rsidRPr="0072341B" w:rsidRDefault="005E4A81" w:rsidP="005E4A81">
                  <w:pPr>
                    <w:framePr w:hSpace="180" w:wrap="around" w:vAnchor="text" w:hAnchor="margin" w:xAlign="center" w:y="179"/>
                    <w:jc w:val="center"/>
                    <w:rPr>
                      <w:szCs w:val="21"/>
                    </w:rPr>
                  </w:pPr>
                  <w:r w:rsidRPr="0072341B">
                    <w:rPr>
                      <w:rFonts w:hint="eastAsia"/>
                      <w:szCs w:val="21"/>
                    </w:rPr>
                    <w:lastRenderedPageBreak/>
                    <w:t>教学内容</w:t>
                  </w:r>
                </w:p>
              </w:tc>
              <w:tc>
                <w:tcPr>
                  <w:tcW w:w="426" w:type="dxa"/>
                </w:tcPr>
                <w:p w:rsidR="005E4A81" w:rsidRPr="0072341B" w:rsidRDefault="005E4A81" w:rsidP="005E4A81">
                  <w:pPr>
                    <w:framePr w:hSpace="180" w:wrap="around" w:vAnchor="text" w:hAnchor="margin" w:xAlign="center" w:y="179"/>
                    <w:jc w:val="center"/>
                    <w:rPr>
                      <w:szCs w:val="21"/>
                    </w:rPr>
                  </w:pPr>
                  <w:r w:rsidRPr="0072341B">
                    <w:rPr>
                      <w:rFonts w:hint="eastAsia"/>
                      <w:szCs w:val="21"/>
                    </w:rPr>
                    <w:t>学时</w:t>
                  </w:r>
                </w:p>
              </w:tc>
              <w:tc>
                <w:tcPr>
                  <w:tcW w:w="1144" w:type="dxa"/>
                </w:tcPr>
                <w:p w:rsidR="005E4A81" w:rsidRPr="0072341B" w:rsidRDefault="005E4A81" w:rsidP="005E4A81">
                  <w:pPr>
                    <w:framePr w:hSpace="180" w:wrap="around" w:vAnchor="text" w:hAnchor="margin" w:xAlign="center" w:y="179"/>
                    <w:jc w:val="center"/>
                    <w:rPr>
                      <w:szCs w:val="21"/>
                    </w:rPr>
                  </w:pPr>
                  <w:r w:rsidRPr="0072341B">
                    <w:rPr>
                      <w:rFonts w:hint="eastAsia"/>
                      <w:szCs w:val="21"/>
                    </w:rPr>
                    <w:t>教学方式</w:t>
                  </w:r>
                </w:p>
              </w:tc>
              <w:tc>
                <w:tcPr>
                  <w:tcW w:w="1755" w:type="dxa"/>
                </w:tcPr>
                <w:p w:rsidR="005E4A81" w:rsidRPr="0072341B" w:rsidRDefault="005E4A81" w:rsidP="005E4A81">
                  <w:pPr>
                    <w:framePr w:hSpace="180" w:wrap="around" w:vAnchor="text" w:hAnchor="margin" w:xAlign="center" w:y="179"/>
                    <w:jc w:val="center"/>
                    <w:rPr>
                      <w:szCs w:val="21"/>
                    </w:rPr>
                  </w:pPr>
                  <w:r w:rsidRPr="0072341B">
                    <w:rPr>
                      <w:rFonts w:hint="eastAsia"/>
                      <w:szCs w:val="21"/>
                    </w:rPr>
                    <w:t>作业及要求</w:t>
                  </w:r>
                </w:p>
              </w:tc>
              <w:tc>
                <w:tcPr>
                  <w:tcW w:w="1138" w:type="dxa"/>
                </w:tcPr>
                <w:p w:rsidR="005E4A81" w:rsidRPr="0072341B" w:rsidRDefault="005E4A81" w:rsidP="005E4A81">
                  <w:pPr>
                    <w:framePr w:hSpace="180" w:wrap="around" w:vAnchor="text" w:hAnchor="margin" w:xAlign="center" w:y="179"/>
                    <w:rPr>
                      <w:szCs w:val="21"/>
                    </w:rPr>
                  </w:pPr>
                  <w:r w:rsidRPr="0072341B">
                    <w:rPr>
                      <w:rFonts w:hint="eastAsia"/>
                      <w:szCs w:val="21"/>
                    </w:rPr>
                    <w:t>基本要求</w:t>
                  </w:r>
                </w:p>
              </w:tc>
              <w:tc>
                <w:tcPr>
                  <w:tcW w:w="1379" w:type="dxa"/>
                </w:tcPr>
                <w:p w:rsidR="005E4A81" w:rsidRPr="0072341B" w:rsidRDefault="005E4A81" w:rsidP="005E4A81">
                  <w:pPr>
                    <w:framePr w:hSpace="180" w:wrap="around" w:vAnchor="text" w:hAnchor="margin" w:xAlign="center" w:y="179"/>
                    <w:jc w:val="center"/>
                    <w:rPr>
                      <w:szCs w:val="21"/>
                    </w:rPr>
                  </w:pPr>
                  <w:r w:rsidRPr="0072341B">
                    <w:rPr>
                      <w:rFonts w:hint="eastAsia"/>
                      <w:szCs w:val="21"/>
                    </w:rPr>
                    <w:t>考查方式</w:t>
                  </w:r>
                </w:p>
              </w:tc>
            </w:tr>
            <w:tr w:rsidR="00386FD9" w:rsidTr="008827E7">
              <w:trPr>
                <w:trHeight w:val="555"/>
              </w:trPr>
              <w:tc>
                <w:tcPr>
                  <w:tcW w:w="1804" w:type="dxa"/>
                </w:tcPr>
                <w:p w:rsidR="005E4A81" w:rsidRPr="0072341B" w:rsidRDefault="005E4A81" w:rsidP="005E4A81">
                  <w:pPr>
                    <w:framePr w:hSpace="180" w:wrap="around" w:vAnchor="text" w:hAnchor="margin" w:xAlign="center" w:y="179"/>
                    <w:rPr>
                      <w:rFonts w:eastAsia="仿宋_GB2312"/>
                      <w:szCs w:val="21"/>
                    </w:rPr>
                  </w:pPr>
                  <w:r w:rsidRPr="0072341B">
                    <w:rPr>
                      <w:rFonts w:ascii="仿宋_GB2312" w:eastAsia="仿宋_GB2312" w:hint="eastAsia"/>
                      <w:szCs w:val="21"/>
                    </w:rPr>
                    <w:lastRenderedPageBreak/>
                    <w:t>第一章：天亦有道-天道为大</w:t>
                  </w:r>
                </w:p>
                <w:p w:rsidR="005E4A81" w:rsidRPr="0072341B" w:rsidRDefault="005E4A81" w:rsidP="005E4A81">
                  <w:pPr>
                    <w:framePr w:hSpace="180" w:wrap="around" w:vAnchor="text" w:hAnchor="margin" w:xAlign="center" w:y="179"/>
                    <w:rPr>
                      <w:rFonts w:eastAsia="仿宋_GB2312"/>
                      <w:szCs w:val="21"/>
                    </w:rPr>
                  </w:pPr>
                  <w:r w:rsidRPr="0072341B">
                    <w:rPr>
                      <w:rFonts w:eastAsia="仿宋_GB2312"/>
                      <w:szCs w:val="21"/>
                    </w:rPr>
                    <w:t>Chapter 1: Nature has its ways that supersede human believes</w:t>
                  </w:r>
                </w:p>
                <w:p w:rsidR="005E4A81" w:rsidRPr="0072341B" w:rsidRDefault="005E4A81" w:rsidP="005E4A81">
                  <w:pPr>
                    <w:framePr w:hSpace="180" w:wrap="around" w:vAnchor="text" w:hAnchor="margin" w:xAlign="center" w:y="179"/>
                    <w:rPr>
                      <w:rFonts w:ascii="仿宋_GB2312" w:eastAsia="仿宋_GB2312"/>
                      <w:szCs w:val="21"/>
                    </w:rPr>
                  </w:pPr>
                  <w:r w:rsidRPr="0072341B">
                    <w:rPr>
                      <w:rFonts w:ascii="仿宋_GB2312" w:eastAsia="仿宋_GB2312" w:hint="eastAsia"/>
                      <w:szCs w:val="21"/>
                    </w:rPr>
                    <w:t>（1-1）“天亦有道”-自然规律主宰宇宙</w:t>
                  </w:r>
                </w:p>
                <w:p w:rsidR="005E4A81" w:rsidRPr="0072341B" w:rsidRDefault="005E4A81" w:rsidP="005E4A81">
                  <w:pPr>
                    <w:framePr w:hSpace="180" w:wrap="around" w:vAnchor="text" w:hAnchor="margin" w:xAlign="center" w:y="179"/>
                    <w:rPr>
                      <w:rFonts w:ascii="仿宋_GB2312" w:eastAsia="仿宋_GB2312"/>
                      <w:szCs w:val="21"/>
                    </w:rPr>
                  </w:pPr>
                  <w:r w:rsidRPr="0072341B">
                    <w:rPr>
                      <w:rFonts w:ascii="仿宋_GB2312" w:eastAsia="仿宋_GB2312" w:hint="eastAsia"/>
                      <w:szCs w:val="21"/>
                    </w:rPr>
                    <w:t>（1-2）“天道”造就“人道”-生命与人产生于自然规律</w:t>
                  </w:r>
                </w:p>
                <w:p w:rsidR="005E4A81" w:rsidRPr="0072341B" w:rsidRDefault="005E4A81" w:rsidP="005E4A81">
                  <w:pPr>
                    <w:framePr w:hSpace="180" w:wrap="around" w:vAnchor="text" w:hAnchor="margin" w:xAlign="center" w:y="179"/>
                    <w:rPr>
                      <w:rFonts w:eastAsia="仿宋_GB2312"/>
                      <w:szCs w:val="21"/>
                    </w:rPr>
                  </w:pPr>
                  <w:r w:rsidRPr="0072341B">
                    <w:rPr>
                      <w:rFonts w:ascii="仿宋_GB2312" w:eastAsia="仿宋_GB2312" w:hint="eastAsia"/>
                      <w:szCs w:val="21"/>
                    </w:rPr>
                    <w:t>（1-3）自然规律不以人的意志为转移。</w:t>
                  </w:r>
                </w:p>
                <w:p w:rsidR="005E4A81" w:rsidRPr="0072341B" w:rsidRDefault="005E4A81" w:rsidP="005E4A81">
                  <w:pPr>
                    <w:framePr w:hSpace="180" w:wrap="around" w:vAnchor="text" w:hAnchor="margin" w:xAlign="center" w:y="179"/>
                    <w:rPr>
                      <w:rFonts w:eastAsia="仿宋_GB2312"/>
                      <w:szCs w:val="21"/>
                    </w:rPr>
                  </w:pPr>
                </w:p>
              </w:tc>
              <w:tc>
                <w:tcPr>
                  <w:tcW w:w="426" w:type="dxa"/>
                </w:tcPr>
                <w:p w:rsidR="005E4A81" w:rsidRPr="0072341B" w:rsidRDefault="005E4A81" w:rsidP="005E4A81">
                  <w:pPr>
                    <w:framePr w:hSpace="180" w:wrap="around" w:vAnchor="text" w:hAnchor="margin" w:xAlign="center" w:y="179"/>
                    <w:jc w:val="center"/>
                    <w:rPr>
                      <w:szCs w:val="21"/>
                    </w:rPr>
                  </w:pPr>
                  <w:r w:rsidRPr="0072341B">
                    <w:rPr>
                      <w:szCs w:val="21"/>
                    </w:rPr>
                    <w:t>2</w:t>
                  </w:r>
                </w:p>
              </w:tc>
              <w:tc>
                <w:tcPr>
                  <w:tcW w:w="1144" w:type="dxa"/>
                </w:tcPr>
                <w:p w:rsidR="005E4A81" w:rsidRPr="0072341B" w:rsidRDefault="005E4A81" w:rsidP="005E4A81">
                  <w:pPr>
                    <w:framePr w:hSpace="180" w:wrap="around" w:vAnchor="text" w:hAnchor="margin" w:xAlign="center" w:y="179"/>
                    <w:jc w:val="center"/>
                    <w:rPr>
                      <w:szCs w:val="21"/>
                    </w:rPr>
                  </w:pPr>
                  <w:r w:rsidRPr="0072341B">
                    <w:rPr>
                      <w:rFonts w:hint="eastAsia"/>
                      <w:szCs w:val="21"/>
                    </w:rPr>
                    <w:t>介绍、视频，讨论、互动</w:t>
                  </w:r>
                </w:p>
                <w:p w:rsidR="005E4A81" w:rsidRPr="0072341B" w:rsidRDefault="005E4A81" w:rsidP="005E4A81">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5E4A81" w:rsidRPr="0072341B" w:rsidRDefault="005E4A81" w:rsidP="005E4A81">
                  <w:pPr>
                    <w:framePr w:hSpace="180" w:wrap="around" w:vAnchor="text" w:hAnchor="margin" w:xAlign="center" w:y="179"/>
                    <w:jc w:val="left"/>
                    <w:rPr>
                      <w:szCs w:val="21"/>
                    </w:rPr>
                  </w:pPr>
                  <w:r w:rsidRPr="0072341B">
                    <w:rPr>
                      <w:szCs w:val="21"/>
                    </w:rPr>
                    <w:t>Video,</w:t>
                  </w:r>
                </w:p>
                <w:p w:rsidR="005E4A81" w:rsidRPr="0072341B" w:rsidRDefault="005E4A81" w:rsidP="005E4A81">
                  <w:pPr>
                    <w:framePr w:hSpace="180" w:wrap="around" w:vAnchor="text" w:hAnchor="margin" w:xAlign="center" w:y="179"/>
                    <w:jc w:val="left"/>
                    <w:rPr>
                      <w:szCs w:val="21"/>
                    </w:rPr>
                  </w:pPr>
                  <w:r w:rsidRPr="0072341B">
                    <w:rPr>
                      <w:szCs w:val="21"/>
                    </w:rPr>
                    <w:t>Open discussion,</w:t>
                  </w:r>
                </w:p>
                <w:p w:rsidR="005E4A81" w:rsidRPr="0072341B" w:rsidRDefault="005E4A81" w:rsidP="005E4A81">
                  <w:pPr>
                    <w:framePr w:hSpace="180" w:wrap="around" w:vAnchor="text" w:hAnchor="margin" w:xAlign="center" w:y="179"/>
                    <w:jc w:val="left"/>
                    <w:rPr>
                      <w:szCs w:val="21"/>
                    </w:rPr>
                  </w:pPr>
                  <w:r w:rsidRPr="0072341B">
                    <w:rPr>
                      <w:szCs w:val="21"/>
                    </w:rPr>
                    <w:t xml:space="preserve">Teacher -student interaction </w:t>
                  </w:r>
                </w:p>
              </w:tc>
              <w:tc>
                <w:tcPr>
                  <w:tcW w:w="1755" w:type="dxa"/>
                </w:tcPr>
                <w:p w:rsidR="005E4A81" w:rsidRPr="0072341B" w:rsidRDefault="005E4A81" w:rsidP="005E4A81">
                  <w:pPr>
                    <w:framePr w:hSpace="180" w:wrap="around" w:vAnchor="text" w:hAnchor="margin" w:xAlign="center" w:y="179"/>
                    <w:jc w:val="left"/>
                    <w:rPr>
                      <w:szCs w:val="21"/>
                    </w:rPr>
                  </w:pPr>
                  <w:r w:rsidRPr="0072341B">
                    <w:rPr>
                      <w:szCs w:val="21"/>
                    </w:rPr>
                    <w:t>科学素质调查</w:t>
                  </w:r>
                </w:p>
                <w:p w:rsidR="005E4A81" w:rsidRPr="0072341B" w:rsidRDefault="005E4A81" w:rsidP="005E4A81">
                  <w:pPr>
                    <w:framePr w:hSpace="180" w:wrap="around" w:vAnchor="text" w:hAnchor="margin" w:xAlign="center" w:y="179"/>
                    <w:jc w:val="left"/>
                    <w:rPr>
                      <w:szCs w:val="21"/>
                    </w:rPr>
                  </w:pPr>
                  <w:r w:rsidRPr="0072341B">
                    <w:rPr>
                      <w:szCs w:val="21"/>
                    </w:rPr>
                    <w:t>Science literacy questioner</w:t>
                  </w:r>
                </w:p>
                <w:p w:rsidR="005E4A81" w:rsidRPr="0072341B" w:rsidRDefault="005E4A81" w:rsidP="005E4A81">
                  <w:pPr>
                    <w:framePr w:hSpace="180" w:wrap="around" w:vAnchor="text" w:hAnchor="margin" w:xAlign="center" w:y="179"/>
                    <w:jc w:val="left"/>
                    <w:rPr>
                      <w:szCs w:val="21"/>
                    </w:rPr>
                  </w:pPr>
                </w:p>
                <w:p w:rsidR="005E4A81" w:rsidRPr="0072341B" w:rsidRDefault="005E4A81" w:rsidP="005E4A81">
                  <w:pPr>
                    <w:framePr w:hSpace="180" w:wrap="around" w:vAnchor="text" w:hAnchor="margin" w:xAlign="center" w:y="179"/>
                    <w:jc w:val="center"/>
                    <w:rPr>
                      <w:szCs w:val="21"/>
                    </w:rPr>
                  </w:pPr>
                </w:p>
              </w:tc>
              <w:tc>
                <w:tcPr>
                  <w:tcW w:w="1138" w:type="dxa"/>
                </w:tcPr>
                <w:p w:rsidR="005E4A81" w:rsidRPr="0072341B" w:rsidRDefault="005E4A81" w:rsidP="005E4A81">
                  <w:pPr>
                    <w:framePr w:hSpace="180" w:wrap="around" w:vAnchor="text" w:hAnchor="margin" w:xAlign="center" w:y="179"/>
                    <w:jc w:val="center"/>
                    <w:rPr>
                      <w:szCs w:val="21"/>
                    </w:rPr>
                  </w:pPr>
                  <w:r w:rsidRPr="0072341B">
                    <w:rPr>
                      <w:szCs w:val="21"/>
                    </w:rPr>
                    <w:t>参与互动，完成科学素质题</w:t>
                  </w:r>
                </w:p>
                <w:p w:rsidR="005E4A81" w:rsidRPr="0072341B" w:rsidRDefault="005E4A81" w:rsidP="005E4A81">
                  <w:pPr>
                    <w:framePr w:hSpace="180" w:wrap="around" w:vAnchor="text" w:hAnchor="margin" w:xAlign="center" w:y="179"/>
                    <w:jc w:val="center"/>
                    <w:rPr>
                      <w:szCs w:val="21"/>
                    </w:rPr>
                  </w:pPr>
                  <w:r w:rsidRPr="0072341B">
                    <w:rPr>
                      <w:szCs w:val="21"/>
                    </w:rPr>
                    <w:t>Actively participate in-class interactive activities</w:t>
                  </w:r>
                </w:p>
              </w:tc>
              <w:tc>
                <w:tcPr>
                  <w:tcW w:w="1379" w:type="dxa"/>
                </w:tcPr>
                <w:p w:rsidR="005E4A81" w:rsidRPr="0072341B" w:rsidRDefault="005E4A81" w:rsidP="005E4A81">
                  <w:pPr>
                    <w:framePr w:hSpace="180" w:wrap="around" w:vAnchor="text" w:hAnchor="margin" w:xAlign="center" w:y="179"/>
                    <w:jc w:val="center"/>
                    <w:rPr>
                      <w:szCs w:val="21"/>
                    </w:rPr>
                  </w:pPr>
                  <w:r w:rsidRPr="0072341B">
                    <w:rPr>
                      <w:szCs w:val="21"/>
                    </w:rPr>
                    <w:t>互动积分，问卷参与积分</w:t>
                  </w:r>
                </w:p>
                <w:p w:rsidR="005E4A81" w:rsidRPr="0072341B" w:rsidRDefault="005E4A81" w:rsidP="005E4A81">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61"/>
              </w:trPr>
              <w:tc>
                <w:tcPr>
                  <w:tcW w:w="1804" w:type="dxa"/>
                </w:tcPr>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t>第二章：生命平台-碳骨光能</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 xml:space="preserve">Chapter 2. The platform of life is made of carbon frame and powered by light. </w:t>
                  </w:r>
                </w:p>
                <w:p w:rsidR="00386FD9" w:rsidRPr="0072341B" w:rsidRDefault="00386FD9" w:rsidP="00386FD9">
                  <w:pPr>
                    <w:framePr w:hSpace="180" w:wrap="around" w:vAnchor="text" w:hAnchor="margin" w:xAlign="center" w:y="179"/>
                    <w:rPr>
                      <w:szCs w:val="21"/>
                    </w:rPr>
                  </w:pPr>
                  <w:r w:rsidRPr="0072341B">
                    <w:rPr>
                      <w:rFonts w:ascii="仿宋_GB2312" w:eastAsia="仿宋_GB2312" w:hint="eastAsia"/>
                      <w:szCs w:val="21"/>
                    </w:rPr>
                    <w:lastRenderedPageBreak/>
                    <w:t>（2-1）生命的本质是以碳原子为骨架的能量利用体系</w:t>
                  </w:r>
                  <w:r w:rsidRPr="0072341B">
                    <w:rPr>
                      <w:rFonts w:ascii="仿宋_GB2312" w:eastAsia="仿宋_GB2312" w:hint="eastAsia"/>
                      <w:szCs w:val="21"/>
                    </w:rPr>
                    <w:br/>
                    <w:t>(2-2)生命的物质基础</w:t>
                  </w:r>
                  <w:r w:rsidRPr="0072341B">
                    <w:rPr>
                      <w:rFonts w:hint="eastAsia"/>
                      <w:szCs w:val="21"/>
                    </w:rPr>
                    <w:t> </w:t>
                  </w:r>
                  <w:r w:rsidRPr="0072341B">
                    <w:rPr>
                      <w:rFonts w:ascii="仿宋_GB2312" w:eastAsia="仿宋_GB2312" w:hint="eastAsia"/>
                      <w:szCs w:val="21"/>
                    </w:rPr>
                    <w:br/>
                    <w:t>(2-3)生命的能量基础</w:t>
                  </w:r>
                  <w:r w:rsidRPr="0072341B">
                    <w:rPr>
                      <w:rFonts w:hint="eastAsia"/>
                      <w:szCs w:val="21"/>
                    </w:rPr>
                    <w:t> </w:t>
                  </w:r>
                  <w:r w:rsidRPr="0072341B">
                    <w:rPr>
                      <w:rFonts w:ascii="仿宋_GB2312" w:eastAsia="仿宋_GB2312" w:hint="eastAsia"/>
                      <w:szCs w:val="21"/>
                    </w:rPr>
                    <w:br/>
                    <w:t>（2-4）生命的特征</w:t>
                  </w:r>
                  <w:r w:rsidRPr="0072341B">
                    <w:rPr>
                      <w:rFonts w:hint="eastAsia"/>
                      <w:szCs w:val="21"/>
                    </w:rPr>
                    <w:t> </w:t>
                  </w:r>
                </w:p>
                <w:p w:rsidR="00386FD9" w:rsidRPr="0072341B" w:rsidRDefault="00386FD9" w:rsidP="00386FD9">
                  <w:pPr>
                    <w:framePr w:hSpace="180" w:wrap="around" w:vAnchor="text" w:hAnchor="margin" w:xAlign="center" w:y="179"/>
                    <w:jc w:val="center"/>
                    <w:rPr>
                      <w:szCs w:val="21"/>
                    </w:rPr>
                  </w:pP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szCs w:val="21"/>
                    </w:rPr>
                    <w:t>科学素质调查</w:t>
                  </w:r>
                </w:p>
                <w:p w:rsidR="00386FD9" w:rsidRPr="0072341B" w:rsidRDefault="00386FD9" w:rsidP="00386FD9">
                  <w:pPr>
                    <w:framePr w:hSpace="180" w:wrap="around" w:vAnchor="text" w:hAnchor="margin" w:xAlign="center" w:y="179"/>
                    <w:jc w:val="left"/>
                    <w:rPr>
                      <w:szCs w:val="21"/>
                    </w:rPr>
                  </w:pPr>
                  <w:r w:rsidRPr="0072341B">
                    <w:rPr>
                      <w:szCs w:val="21"/>
                    </w:rPr>
                    <w:t>Science literacy questioner</w:t>
                  </w:r>
                </w:p>
                <w:p w:rsidR="00386FD9" w:rsidRPr="0072341B" w:rsidRDefault="00386FD9" w:rsidP="00386FD9">
                  <w:pPr>
                    <w:framePr w:hSpace="180" w:wrap="around" w:vAnchor="text" w:hAnchor="margin" w:xAlign="center" w:y="179"/>
                    <w:jc w:val="left"/>
                    <w:rPr>
                      <w:szCs w:val="21"/>
                    </w:rPr>
                  </w:pP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参与互动，完成科学素质题</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tc>
              <w:tc>
                <w:tcPr>
                  <w:tcW w:w="1379" w:type="dxa"/>
                  <w:vAlign w:val="center"/>
                </w:tcPr>
                <w:p w:rsidR="00386FD9" w:rsidRPr="001D0BF5" w:rsidRDefault="00386FD9" w:rsidP="00386FD9">
                  <w:pPr>
                    <w:framePr w:hSpace="180" w:wrap="around" w:vAnchor="text" w:hAnchor="margin" w:xAlign="center" w:y="179"/>
                    <w:jc w:val="center"/>
                  </w:pPr>
                </w:p>
              </w:tc>
            </w:tr>
            <w:tr w:rsidR="00386FD9" w:rsidTr="008827E7">
              <w:trPr>
                <w:trHeight w:val="554"/>
              </w:trPr>
              <w:tc>
                <w:tcPr>
                  <w:tcW w:w="1804" w:type="dxa"/>
                  <w:vAlign w:val="center"/>
                </w:tcPr>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lastRenderedPageBreak/>
                    <w:t>第三章：基因本质-信息的扩增与变异</w:t>
                  </w:r>
                </w:p>
                <w:p w:rsidR="00386FD9" w:rsidRPr="0072341B" w:rsidRDefault="00386FD9" w:rsidP="00386FD9">
                  <w:pPr>
                    <w:framePr w:hSpace="180" w:wrap="around" w:vAnchor="text" w:hAnchor="margin" w:xAlign="center" w:y="179"/>
                    <w:rPr>
                      <w:szCs w:val="21"/>
                    </w:rPr>
                  </w:pPr>
                  <w:r w:rsidRPr="0072341B">
                    <w:rPr>
                      <w:rFonts w:eastAsia="仿宋_GB2312"/>
                      <w:szCs w:val="21"/>
                    </w:rPr>
                    <w:t xml:space="preserve">Chapter 3. The true nature of genes –The spread and modification of codes for life.  </w:t>
                  </w:r>
                  <w:r w:rsidRPr="0072341B">
                    <w:rPr>
                      <w:rFonts w:ascii="仿宋_GB2312" w:eastAsia="仿宋_GB2312" w:hint="eastAsia"/>
                      <w:szCs w:val="21"/>
                    </w:rPr>
                    <w:br/>
                    <w:t>（3-1）</w:t>
                  </w:r>
                  <w:r w:rsidRPr="0072341B">
                    <w:rPr>
                      <w:rFonts w:hint="eastAsia"/>
                      <w:szCs w:val="21"/>
                    </w:rPr>
                    <w:t> </w:t>
                  </w:r>
                  <w:r w:rsidRPr="0072341B">
                    <w:rPr>
                      <w:rFonts w:ascii="仿宋_GB2312" w:eastAsia="仿宋_GB2312" w:hint="eastAsia"/>
                      <w:szCs w:val="21"/>
                    </w:rPr>
                    <w:t>生命是基因的舞台-覆盖地球的幸存者</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（3-2）基因是生命特征的基本单</w:t>
                  </w:r>
                  <w:r w:rsidRPr="0072341B">
                    <w:rPr>
                      <w:rFonts w:ascii="仿宋_GB2312" w:eastAsia="仿宋_GB2312" w:hint="eastAsia"/>
                      <w:szCs w:val="21"/>
                    </w:rPr>
                    <w:lastRenderedPageBreak/>
                    <w:t>位-石破天惊的秘密</w:t>
                  </w:r>
                </w:p>
                <w:p w:rsidR="00386FD9" w:rsidRPr="0072341B" w:rsidRDefault="00386FD9" w:rsidP="00386FD9">
                  <w:pPr>
                    <w:framePr w:hSpace="180" w:wrap="around" w:vAnchor="text" w:hAnchor="margin" w:xAlign="center" w:y="179"/>
                    <w:rPr>
                      <w:szCs w:val="21"/>
                    </w:rPr>
                  </w:pPr>
                  <w:r w:rsidRPr="0072341B">
                    <w:rPr>
                      <w:rFonts w:ascii="仿宋_GB2312" w:eastAsia="仿宋_GB2312" w:hint="eastAsia"/>
                      <w:szCs w:val="21"/>
                    </w:rPr>
                    <w:t>（3-3）基因信息的延续-复制错误的代价与收益。</w:t>
                  </w:r>
                </w:p>
                <w:p w:rsidR="00386FD9" w:rsidRPr="00386FD9" w:rsidRDefault="00386FD9" w:rsidP="00386FD9">
                  <w:pPr>
                    <w:framePr w:hSpace="180" w:wrap="around" w:vAnchor="text" w:hAnchor="margin" w:xAlign="center" w:y="179"/>
                    <w:jc w:val="center"/>
                    <w:rPr>
                      <w:rFonts w:eastAsia="仿宋_GB2312"/>
                      <w:szCs w:val="21"/>
                    </w:rPr>
                  </w:pPr>
                  <w:r w:rsidRPr="0072341B">
                    <w:rPr>
                      <w:rFonts w:ascii="仿宋_GB2312" w:eastAsia="仿宋_GB2312" w:hint="eastAsia"/>
                      <w:szCs w:val="21"/>
                    </w:rPr>
                    <w:t>（3-4）基因是生命延续的必然选择-仙女座的信息神话。</w:t>
                  </w: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介绍、视频，讨论、互动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Video,</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szCs w:val="21"/>
                    </w:rPr>
                    <w:t>科学素质调查</w:t>
                  </w:r>
                </w:p>
                <w:p w:rsidR="00386FD9" w:rsidRPr="0072341B" w:rsidRDefault="00386FD9" w:rsidP="00386FD9">
                  <w:pPr>
                    <w:framePr w:hSpace="180" w:wrap="around" w:vAnchor="text" w:hAnchor="margin" w:xAlign="center" w:y="179"/>
                    <w:jc w:val="left"/>
                    <w:rPr>
                      <w:szCs w:val="21"/>
                    </w:rPr>
                  </w:pPr>
                  <w:r w:rsidRPr="0072341B">
                    <w:rPr>
                      <w:szCs w:val="21"/>
                    </w:rPr>
                    <w:t>Science literacy questioner</w:t>
                  </w:r>
                </w:p>
                <w:p w:rsidR="00386FD9" w:rsidRPr="0072341B" w:rsidRDefault="00386FD9" w:rsidP="00386FD9">
                  <w:pPr>
                    <w:framePr w:hSpace="180" w:wrap="around" w:vAnchor="text" w:hAnchor="margin" w:xAlign="center" w:y="179"/>
                    <w:jc w:val="left"/>
                    <w:rPr>
                      <w:szCs w:val="21"/>
                    </w:rPr>
                  </w:pP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参与互动，完成科学素质题</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48"/>
              </w:trPr>
              <w:tc>
                <w:tcPr>
                  <w:tcW w:w="1804" w:type="dxa"/>
                  <w:vAlign w:val="center"/>
                </w:tcPr>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lastRenderedPageBreak/>
                    <w:t>第四章：人类进化与基因的选择</w:t>
                  </w:r>
                </w:p>
                <w:p w:rsidR="00386FD9" w:rsidRPr="0072341B" w:rsidRDefault="00386FD9" w:rsidP="00386FD9">
                  <w:pPr>
                    <w:framePr w:hSpace="180" w:wrap="around" w:vAnchor="text" w:hAnchor="margin" w:xAlign="center" w:y="179"/>
                    <w:rPr>
                      <w:rFonts w:eastAsia="仿宋_GB2312"/>
                      <w:szCs w:val="21"/>
                    </w:rPr>
                  </w:pPr>
                  <w:r w:rsidRPr="0072341B">
                    <w:rPr>
                      <w:rFonts w:eastAsia="仿宋_GB2312"/>
                      <w:szCs w:val="21"/>
                    </w:rPr>
                    <w:t>Chapter 4. Human evolution and the selection of genes</w:t>
                  </w:r>
                </w:p>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t>（4-1）人类基因总览-人类基因组计划。</w:t>
                  </w:r>
                </w:p>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t>（4-2）基因突变推动人类历史-追寻我们的祖先</w:t>
                  </w:r>
                </w:p>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t>（4-3）现代人和最后一个尼安德特人-优胜者与幸</w:t>
                  </w:r>
                  <w:r w:rsidRPr="0072341B">
                    <w:rPr>
                      <w:rFonts w:ascii="仿宋_GB2312" w:eastAsia="仿宋_GB2312" w:hint="eastAsia"/>
                      <w:szCs w:val="21"/>
                    </w:rPr>
                    <w:lastRenderedPageBreak/>
                    <w:t>存者的基因史</w:t>
                  </w:r>
                </w:p>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t>（4-4）人类的本质：超越个体的集体智慧和超越死亡的知识积累</w:t>
                  </w:r>
                </w:p>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szCs w:val="21"/>
                    </w:rPr>
                    <w:t>(</w:t>
                  </w:r>
                  <w:r w:rsidRPr="0072341B">
                    <w:rPr>
                      <w:rFonts w:ascii="仿宋_GB2312" w:eastAsia="仿宋_GB2312" w:hint="eastAsia"/>
                      <w:szCs w:val="21"/>
                    </w:rPr>
                    <w:t>4-5）人类扩张：多元化的探索者和保守者</w:t>
                  </w:r>
                </w:p>
                <w:p w:rsidR="00386FD9" w:rsidRPr="00386FD9" w:rsidRDefault="00386FD9" w:rsidP="00386FD9">
                  <w:pPr>
                    <w:framePr w:hSpace="180" w:wrap="around" w:vAnchor="text" w:hAnchor="margin" w:xAlign="center" w:y="179"/>
                    <w:jc w:val="center"/>
                  </w:pP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介绍、视频，讨论、互动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Video</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szCs w:val="21"/>
                    </w:rPr>
                    <w:t>科学素质调查</w:t>
                  </w:r>
                </w:p>
                <w:p w:rsidR="00386FD9" w:rsidRPr="0072341B" w:rsidRDefault="00386FD9" w:rsidP="00386FD9">
                  <w:pPr>
                    <w:framePr w:hSpace="180" w:wrap="around" w:vAnchor="text" w:hAnchor="margin" w:xAlign="center" w:y="179"/>
                    <w:jc w:val="left"/>
                    <w:rPr>
                      <w:szCs w:val="21"/>
                    </w:rPr>
                  </w:pPr>
                  <w:r w:rsidRPr="0072341B">
                    <w:rPr>
                      <w:szCs w:val="21"/>
                    </w:rPr>
                    <w:t>Science literacy questioner</w:t>
                  </w:r>
                </w:p>
                <w:p w:rsidR="00386FD9" w:rsidRPr="0072341B" w:rsidRDefault="00386FD9" w:rsidP="00386FD9">
                  <w:pPr>
                    <w:framePr w:hSpace="180" w:wrap="around" w:vAnchor="text" w:hAnchor="margin" w:xAlign="center" w:y="179"/>
                    <w:jc w:val="left"/>
                    <w:rPr>
                      <w:szCs w:val="21"/>
                    </w:rPr>
                  </w:pP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参与互动，完成科学素质题</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70"/>
              </w:trPr>
              <w:tc>
                <w:tcPr>
                  <w:tcW w:w="1804" w:type="dxa"/>
                </w:tcPr>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lastRenderedPageBreak/>
                    <w:t>第五章：不断积累的基因进化-好坏难分的基因突变</w:t>
                  </w:r>
                </w:p>
                <w:p w:rsidR="00386FD9" w:rsidRPr="0072341B" w:rsidRDefault="00386FD9" w:rsidP="00386FD9">
                  <w:pPr>
                    <w:framePr w:hSpace="180" w:wrap="around" w:vAnchor="text" w:hAnchor="margin" w:xAlign="center" w:y="179"/>
                    <w:rPr>
                      <w:rFonts w:eastAsia="仿宋_GB2312"/>
                      <w:szCs w:val="21"/>
                    </w:rPr>
                  </w:pPr>
                  <w:r w:rsidRPr="0072341B">
                    <w:rPr>
                      <w:rFonts w:eastAsia="仿宋_GB2312"/>
                      <w:szCs w:val="21"/>
                    </w:rPr>
                    <w:t xml:space="preserve">Chapter 5. The ever accumulating changes in genes  </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（5-1）基因与进化：基因突变是进化的动力</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（5-2）瞎子工匠的作品-基因幸存者与胜利者</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（5-3）是“好”的基因还是“坏”的基因？</w:t>
                  </w:r>
                </w:p>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lastRenderedPageBreak/>
                    <w:t>（5-4）自我毁灭的“纯种”传承。</w:t>
                  </w:r>
                </w:p>
                <w:p w:rsidR="00386FD9" w:rsidRPr="0072341B" w:rsidRDefault="00386FD9" w:rsidP="00386FD9">
                  <w:pPr>
                    <w:framePr w:hSpace="180" w:wrap="around" w:vAnchor="text" w:hAnchor="margin" w:xAlign="center" w:y="179"/>
                    <w:rPr>
                      <w:szCs w:val="21"/>
                    </w:rPr>
                  </w:pP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szCs w:val="21"/>
                    </w:rPr>
                    <w:t>科学素质调查</w:t>
                  </w:r>
                </w:p>
                <w:p w:rsidR="00386FD9" w:rsidRPr="0072341B" w:rsidRDefault="00386FD9" w:rsidP="00386FD9">
                  <w:pPr>
                    <w:framePr w:hSpace="180" w:wrap="around" w:vAnchor="text" w:hAnchor="margin" w:xAlign="center" w:y="179"/>
                    <w:jc w:val="left"/>
                    <w:rPr>
                      <w:szCs w:val="21"/>
                    </w:rPr>
                  </w:pPr>
                  <w:r w:rsidRPr="0072341B">
                    <w:rPr>
                      <w:szCs w:val="21"/>
                    </w:rPr>
                    <w:t>Science literacy questioner</w:t>
                  </w:r>
                </w:p>
                <w:p w:rsidR="00386FD9" w:rsidRPr="0072341B" w:rsidRDefault="00386FD9" w:rsidP="00386FD9">
                  <w:pPr>
                    <w:framePr w:hSpace="180" w:wrap="around" w:vAnchor="text" w:hAnchor="margin" w:xAlign="center" w:y="179"/>
                    <w:jc w:val="left"/>
                    <w:rPr>
                      <w:szCs w:val="21"/>
                    </w:rPr>
                  </w:pP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参与互动，完成科学素质题</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50"/>
              </w:trPr>
              <w:tc>
                <w:tcPr>
                  <w:tcW w:w="1804" w:type="dxa"/>
                </w:tcPr>
                <w:p w:rsidR="00386FD9" w:rsidRPr="0072341B" w:rsidRDefault="00386FD9" w:rsidP="00386FD9">
                  <w:pPr>
                    <w:framePr w:hSpace="180" w:wrap="around" w:vAnchor="text" w:hAnchor="margin" w:xAlign="center" w:y="179"/>
                    <w:rPr>
                      <w:rFonts w:eastAsia="仿宋_GB2312"/>
                      <w:szCs w:val="21"/>
                    </w:rPr>
                  </w:pPr>
                  <w:r w:rsidRPr="0072341B">
                    <w:rPr>
                      <w:rFonts w:ascii="仿宋_GB2312" w:eastAsia="仿宋_GB2312" w:hint="eastAsia"/>
                      <w:szCs w:val="21"/>
                    </w:rPr>
                    <w:lastRenderedPageBreak/>
                    <w:t>第六章：“自私”的基因-饱受争议的真相</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Chapter 6.</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 xml:space="preserve">The </w:t>
                  </w:r>
                  <w:r w:rsidRPr="0072341B">
                    <w:rPr>
                      <w:rFonts w:ascii="仿宋_GB2312" w:eastAsia="仿宋_GB2312"/>
                      <w:szCs w:val="21"/>
                    </w:rPr>
                    <w:t>“</w:t>
                  </w:r>
                  <w:r w:rsidRPr="0072341B">
                    <w:rPr>
                      <w:rFonts w:ascii="仿宋_GB2312" w:eastAsia="仿宋_GB2312"/>
                      <w:szCs w:val="21"/>
                    </w:rPr>
                    <w:t>Selfish</w:t>
                  </w:r>
                  <w:r w:rsidRPr="0072341B">
                    <w:rPr>
                      <w:rFonts w:ascii="仿宋_GB2312" w:eastAsia="仿宋_GB2312"/>
                      <w:szCs w:val="21"/>
                    </w:rPr>
                    <w:t>”</w:t>
                  </w:r>
                  <w:r w:rsidRPr="0072341B">
                    <w:rPr>
                      <w:rFonts w:ascii="仿宋_GB2312" w:eastAsia="仿宋_GB2312"/>
                      <w:szCs w:val="21"/>
                    </w:rPr>
                    <w:t xml:space="preserve"> Genes: controversial truth of the  </w:t>
                  </w:r>
                  <w:r w:rsidRPr="0072341B">
                    <w:rPr>
                      <w:rFonts w:ascii="仿宋_GB2312" w:eastAsia="仿宋_GB2312"/>
                      <w:szCs w:val="21"/>
                    </w:rPr>
                    <w:t>“</w:t>
                  </w:r>
                  <w:r w:rsidRPr="0072341B">
                    <w:rPr>
                      <w:rFonts w:ascii="仿宋_GB2312" w:eastAsia="仿宋_GB2312"/>
                      <w:szCs w:val="21"/>
                    </w:rPr>
                    <w:t>selfishness</w:t>
                  </w:r>
                  <w:r w:rsidRPr="0072341B">
                    <w:rPr>
                      <w:rFonts w:ascii="仿宋_GB2312" w:eastAsia="仿宋_GB2312"/>
                      <w:szCs w:val="21"/>
                    </w:rPr>
                    <w:t>”</w:t>
                  </w:r>
                  <w:r w:rsidRPr="0072341B">
                    <w:rPr>
                      <w:rFonts w:ascii="仿宋_GB2312" w:eastAsia="仿宋_GB2312"/>
                      <w:szCs w:val="21"/>
                    </w:rPr>
                    <w:t xml:space="preserve"> of our genes.</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（6-1）理查德.道金斯与《自私的基因》</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（6-2）“自私”的基因和公益的个体</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（6-3）基因间的战争与合作-“你中有我，我中有</w:t>
                  </w:r>
                  <w:r w:rsidRPr="0072341B">
                    <w:rPr>
                      <w:rFonts w:ascii="仿宋_GB2312" w:eastAsia="仿宋_GB2312" w:hint="eastAsia"/>
                      <w:szCs w:val="21"/>
                    </w:rPr>
                    <w:lastRenderedPageBreak/>
                    <w:t>你”的生命演化。</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（6-4）生命必然改变世界-环境与人</w:t>
                  </w:r>
                </w:p>
                <w:p w:rsidR="00386FD9" w:rsidRPr="0072341B" w:rsidRDefault="00386FD9" w:rsidP="00386FD9">
                  <w:pPr>
                    <w:framePr w:hSpace="180" w:wrap="around" w:vAnchor="text" w:hAnchor="margin" w:xAlign="center" w:y="179"/>
                    <w:rPr>
                      <w:szCs w:val="21"/>
                    </w:rPr>
                  </w:pP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szCs w:val="21"/>
                    </w:rPr>
                    <w:t>科学素质调查</w:t>
                  </w:r>
                </w:p>
                <w:p w:rsidR="00386FD9" w:rsidRPr="0072341B" w:rsidRDefault="00386FD9" w:rsidP="00386FD9">
                  <w:pPr>
                    <w:framePr w:hSpace="180" w:wrap="around" w:vAnchor="text" w:hAnchor="margin" w:xAlign="center" w:y="179"/>
                    <w:jc w:val="left"/>
                    <w:rPr>
                      <w:szCs w:val="21"/>
                    </w:rPr>
                  </w:pPr>
                  <w:r w:rsidRPr="0072341B">
                    <w:rPr>
                      <w:szCs w:val="21"/>
                    </w:rPr>
                    <w:t>Science literacy questioner</w:t>
                  </w:r>
                </w:p>
                <w:p w:rsidR="00386FD9" w:rsidRPr="0072341B" w:rsidRDefault="00386FD9" w:rsidP="00386FD9">
                  <w:pPr>
                    <w:framePr w:hSpace="180" w:wrap="around" w:vAnchor="text" w:hAnchor="margin" w:xAlign="center" w:y="179"/>
                    <w:jc w:val="left"/>
                    <w:rPr>
                      <w:szCs w:val="21"/>
                    </w:rPr>
                  </w:pP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参与互动，完成科学素质题</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58"/>
              </w:trPr>
              <w:tc>
                <w:tcPr>
                  <w:tcW w:w="1804" w:type="dxa"/>
                </w:tcPr>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lastRenderedPageBreak/>
                    <w:t>第七章：感知世界才能生存</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 xml:space="preserve">Chapter 7. </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Knowing the environment is necessary for survival</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（7-1）感知世界的基本特征：食物还是危险-光和眼的进化。</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（7-2）不完整的感知与真实的因果关系-残酷的基因淘汰制-洞穴中的无眼虾。</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（7-3）神经元是</w:t>
                  </w:r>
                  <w:r w:rsidRPr="0072341B">
                    <w:rPr>
                      <w:rFonts w:ascii="仿宋_GB2312" w:eastAsia="仿宋_GB2312" w:hint="eastAsia"/>
                      <w:szCs w:val="21"/>
                    </w:rPr>
                    <w:lastRenderedPageBreak/>
                    <w:t>多细胞动物高效感知传输的必然选择</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（7-4）脑是神经元的信息综合处理中心-经验与预期的交换器。</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（7-5）唯心还是唯物-实践是检验真理的唯一标准：天道对认知的奖赏与惩罚。</w:t>
                  </w:r>
                </w:p>
                <w:p w:rsidR="00386FD9" w:rsidRPr="0072341B" w:rsidRDefault="00386FD9" w:rsidP="00386FD9">
                  <w:pPr>
                    <w:framePr w:hSpace="180" w:wrap="around" w:vAnchor="text" w:hAnchor="margin" w:xAlign="center" w:y="179"/>
                    <w:rPr>
                      <w:rFonts w:ascii="仿宋_GB2312" w:eastAsia="仿宋_GB2312"/>
                      <w:szCs w:val="21"/>
                    </w:rPr>
                  </w:pP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szCs w:val="21"/>
                    </w:rPr>
                    <w:t>科学素质调查</w:t>
                  </w:r>
                </w:p>
                <w:p w:rsidR="00386FD9" w:rsidRPr="0072341B" w:rsidRDefault="00386FD9" w:rsidP="00386FD9">
                  <w:pPr>
                    <w:framePr w:hSpace="180" w:wrap="around" w:vAnchor="text" w:hAnchor="margin" w:xAlign="center" w:y="179"/>
                    <w:jc w:val="left"/>
                    <w:rPr>
                      <w:szCs w:val="21"/>
                    </w:rPr>
                  </w:pPr>
                  <w:r w:rsidRPr="0072341B">
                    <w:rPr>
                      <w:szCs w:val="21"/>
                    </w:rPr>
                    <w:t>Science literacy questioner</w:t>
                  </w:r>
                </w:p>
                <w:p w:rsidR="00386FD9" w:rsidRPr="0072341B" w:rsidRDefault="00386FD9" w:rsidP="00386FD9">
                  <w:pPr>
                    <w:framePr w:hSpace="180" w:wrap="around" w:vAnchor="text" w:hAnchor="margin" w:xAlign="center" w:y="179"/>
                    <w:jc w:val="left"/>
                    <w:rPr>
                      <w:szCs w:val="21"/>
                    </w:rPr>
                  </w:pP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参与互动，完成科学素质题</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52"/>
              </w:trPr>
              <w:tc>
                <w:tcPr>
                  <w:tcW w:w="1804" w:type="dxa"/>
                </w:tcPr>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lastRenderedPageBreak/>
                    <w:t>第八章：爱是永恒的主题-必须完成的合作</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Love forever: A collaborations that must be carried out.</w:t>
                  </w:r>
                </w:p>
                <w:p w:rsidR="00386FD9" w:rsidRPr="0072341B" w:rsidRDefault="00386FD9" w:rsidP="00386FD9">
                  <w:pPr>
                    <w:framePr w:hSpace="180" w:wrap="around" w:vAnchor="text" w:hAnchor="margin" w:xAlign="center" w:y="179"/>
                    <w:rPr>
                      <w:rFonts w:ascii="仿宋_GB2312" w:eastAsia="仿宋_GB2312"/>
                      <w:szCs w:val="21"/>
                    </w:rPr>
                  </w:pP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（8-1）基因传播</w:t>
                  </w:r>
                  <w:r w:rsidRPr="0072341B">
                    <w:rPr>
                      <w:rFonts w:ascii="仿宋_GB2312" w:eastAsia="仿宋_GB2312" w:hint="eastAsia"/>
                      <w:szCs w:val="21"/>
                    </w:rPr>
                    <w:lastRenderedPageBreak/>
                    <w:t>与有性繁殖的起源</w:t>
                  </w:r>
                  <w:r w:rsidRPr="0072341B">
                    <w:rPr>
                      <w:rFonts w:hint="eastAsia"/>
                      <w:szCs w:val="21"/>
                    </w:rPr>
                    <w:t> </w:t>
                  </w:r>
                  <w:r w:rsidRPr="0072341B">
                    <w:rPr>
                      <w:rFonts w:ascii="仿宋_GB2312" w:eastAsia="仿宋_GB2312" w:hint="eastAsia"/>
                      <w:szCs w:val="21"/>
                    </w:rPr>
                    <w:br/>
                    <w:t>（8-2）有性繁殖的进化-雌雄分工为了下一代</w:t>
                  </w:r>
                </w:p>
                <w:p w:rsidR="00386FD9" w:rsidRPr="0072341B" w:rsidRDefault="00386FD9" w:rsidP="00386FD9">
                  <w:pPr>
                    <w:framePr w:hSpace="180" w:wrap="around" w:vAnchor="text" w:hAnchor="margin" w:xAlign="center" w:y="179"/>
                    <w:rPr>
                      <w:szCs w:val="21"/>
                    </w:rPr>
                  </w:pPr>
                  <w:r w:rsidRPr="0072341B">
                    <w:rPr>
                      <w:rFonts w:ascii="仿宋_GB2312" w:eastAsia="仿宋_GB2312" w:hint="eastAsia"/>
                      <w:szCs w:val="21"/>
                    </w:rPr>
                    <w:t>（8-3）性的收益与代价-尼安德特人的最后一滴血</w:t>
                  </w:r>
                  <w:r w:rsidRPr="0072341B">
                    <w:rPr>
                      <w:rFonts w:hint="eastAsia"/>
                      <w:szCs w:val="21"/>
                    </w:rPr>
                    <w:t> </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（8-4）有性繁殖：高等生物的不二选择</w:t>
                  </w:r>
                </w:p>
                <w:p w:rsidR="00386FD9" w:rsidRPr="0072341B" w:rsidRDefault="00386FD9" w:rsidP="00386FD9">
                  <w:pPr>
                    <w:framePr w:hSpace="180" w:wrap="around" w:vAnchor="text" w:hAnchor="margin" w:xAlign="center" w:y="179"/>
                    <w:rPr>
                      <w:szCs w:val="21"/>
                    </w:rPr>
                  </w:pP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szCs w:val="21"/>
                    </w:rPr>
                    <w:t>择偶标准调查</w:t>
                  </w:r>
                </w:p>
                <w:p w:rsidR="00386FD9" w:rsidRPr="0072341B" w:rsidRDefault="00386FD9" w:rsidP="00386FD9">
                  <w:pPr>
                    <w:framePr w:hSpace="180" w:wrap="around" w:vAnchor="text" w:hAnchor="margin" w:xAlign="center" w:y="179"/>
                    <w:jc w:val="left"/>
                    <w:rPr>
                      <w:szCs w:val="21"/>
                    </w:rPr>
                  </w:pPr>
                  <w:r w:rsidRPr="0072341B">
                    <w:rPr>
                      <w:szCs w:val="21"/>
                    </w:rPr>
                    <w:t>Spouse Selection standards</w:t>
                  </w:r>
                </w:p>
                <w:p w:rsidR="00386FD9" w:rsidRPr="0072341B" w:rsidRDefault="00386FD9" w:rsidP="00386FD9">
                  <w:pPr>
                    <w:framePr w:hSpace="180" w:wrap="around" w:vAnchor="text" w:hAnchor="margin" w:xAlign="center" w:y="179"/>
                    <w:jc w:val="left"/>
                    <w:rPr>
                      <w:szCs w:val="21"/>
                    </w:rPr>
                  </w:pPr>
                  <w:r w:rsidRPr="0072341B">
                    <w:rPr>
                      <w:szCs w:val="21"/>
                    </w:rPr>
                    <w:t>questioner</w:t>
                  </w:r>
                </w:p>
                <w:p w:rsidR="00386FD9" w:rsidRPr="0072341B" w:rsidRDefault="00386FD9" w:rsidP="00386FD9">
                  <w:pPr>
                    <w:framePr w:hSpace="180" w:wrap="around" w:vAnchor="text" w:hAnchor="margin" w:xAlign="center" w:y="179"/>
                    <w:jc w:val="left"/>
                    <w:rPr>
                      <w:szCs w:val="21"/>
                    </w:rPr>
                  </w:pP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参与互动，完成择偶调查题</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60"/>
              </w:trPr>
              <w:tc>
                <w:tcPr>
                  <w:tcW w:w="1804" w:type="dxa"/>
                </w:tcPr>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lastRenderedPageBreak/>
                    <w:t>第九章：进化中的人类社会-认知积累与农业发展</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Chapter 9</w:t>
                  </w:r>
                  <w:r w:rsidRPr="0072341B">
                    <w:rPr>
                      <w:rFonts w:ascii="仿宋_GB2312" w:eastAsia="仿宋_GB2312"/>
                      <w:szCs w:val="21"/>
                    </w:rPr>
                    <w:t>.</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The</w:t>
                  </w:r>
                  <w:r w:rsidRPr="0072341B">
                    <w:rPr>
                      <w:rFonts w:ascii="仿宋_GB2312" w:eastAsia="仿宋_GB2312" w:hint="eastAsia"/>
                      <w:szCs w:val="21"/>
                    </w:rPr>
                    <w:t xml:space="preserve"> e</w:t>
                  </w:r>
                  <w:r w:rsidRPr="0072341B">
                    <w:rPr>
                      <w:rFonts w:ascii="仿宋_GB2312" w:eastAsia="仿宋_GB2312"/>
                      <w:szCs w:val="21"/>
                    </w:rPr>
                    <w:t>volving human society: knowledge accumulationand</w:t>
                  </w:r>
                  <w:r w:rsidRPr="0072341B">
                    <w:rPr>
                      <w:rFonts w:ascii="仿宋_GB2312" w:eastAsia="仿宋_GB2312" w:hint="eastAsia"/>
                      <w:szCs w:val="21"/>
                    </w:rPr>
                    <w:t xml:space="preserve"> the development of modern </w:t>
                  </w:r>
                  <w:r w:rsidRPr="0072341B">
                    <w:rPr>
                      <w:rFonts w:ascii="仿宋_GB2312" w:eastAsia="仿宋_GB2312"/>
                      <w:szCs w:val="21"/>
                    </w:rPr>
                    <w:lastRenderedPageBreak/>
                    <w:t>agriculture</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（9-1）民以食为天：人类文明的基础-农业</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（9-2）在高效农业中合作的天与人：好吃吗？嘛好吃？吃吗好？</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（9-3）人类选择了突变的基因-更多、更快、更好</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（9-4）人类基因与其他基因的共传播-基因利益的关系网</w:t>
                  </w:r>
                </w:p>
                <w:p w:rsidR="00386FD9" w:rsidRPr="0072341B" w:rsidRDefault="00386FD9" w:rsidP="00386FD9">
                  <w:pPr>
                    <w:framePr w:hSpace="180" w:wrap="around" w:vAnchor="text" w:hAnchor="margin" w:xAlign="center" w:y="179"/>
                    <w:rPr>
                      <w:rFonts w:ascii="仿宋_GB2312" w:eastAsia="仿宋_GB2312"/>
                      <w:szCs w:val="21"/>
                    </w:rPr>
                  </w:pPr>
                </w:p>
              </w:tc>
              <w:tc>
                <w:tcPr>
                  <w:tcW w:w="426" w:type="dxa"/>
                </w:tcPr>
                <w:p w:rsidR="00386FD9" w:rsidRPr="0072341B" w:rsidRDefault="00386FD9" w:rsidP="00386FD9">
                  <w:pPr>
                    <w:framePr w:hSpace="180" w:wrap="around" w:vAnchor="text" w:hAnchor="margin" w:xAlign="center" w:y="179"/>
                    <w:jc w:val="center"/>
                    <w:rPr>
                      <w:rFonts w:eastAsia="仿宋_GB2312"/>
                      <w:szCs w:val="21"/>
                    </w:rPr>
                  </w:pPr>
                  <w:r w:rsidRPr="0072341B">
                    <w:rPr>
                      <w:rFonts w:eastAsia="仿宋_GB2312"/>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介绍、视频，讨论、互动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Video</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rFonts w:hint="eastAsia"/>
                      <w:szCs w:val="21"/>
                    </w:rPr>
                    <w:t>转基因现状作业</w:t>
                  </w:r>
                </w:p>
                <w:p w:rsidR="00386FD9" w:rsidRPr="0072341B" w:rsidRDefault="00386FD9" w:rsidP="00386FD9">
                  <w:pPr>
                    <w:framePr w:hSpace="180" w:wrap="around" w:vAnchor="text" w:hAnchor="margin" w:xAlign="center" w:y="179"/>
                    <w:jc w:val="left"/>
                    <w:rPr>
                      <w:szCs w:val="21"/>
                    </w:rPr>
                  </w:pPr>
                  <w:r w:rsidRPr="0072341B">
                    <w:rPr>
                      <w:szCs w:val="21"/>
                    </w:rPr>
                    <w:t xml:space="preserve">CurrentGlobal status of GMO </w:t>
                  </w:r>
                </w:p>
                <w:p w:rsidR="00386FD9" w:rsidRPr="0072341B" w:rsidRDefault="00386FD9" w:rsidP="00386FD9">
                  <w:pPr>
                    <w:framePr w:hSpace="180" w:wrap="around" w:vAnchor="text" w:hAnchor="margin" w:xAlign="center" w:y="179"/>
                    <w:jc w:val="left"/>
                    <w:rPr>
                      <w:szCs w:val="21"/>
                    </w:rPr>
                  </w:pP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参与互动，完成转基因作业</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p w:rsidR="00386FD9" w:rsidRPr="0072341B" w:rsidRDefault="00386FD9" w:rsidP="00386FD9">
                  <w:pPr>
                    <w:framePr w:hSpace="180" w:wrap="around" w:vAnchor="text" w:hAnchor="margin" w:xAlign="center" w:y="179"/>
                    <w:jc w:val="center"/>
                    <w:rPr>
                      <w:szCs w:val="21"/>
                    </w:rPr>
                  </w:pPr>
                  <w:r w:rsidRPr="0072341B">
                    <w:rPr>
                      <w:rFonts w:hint="eastAsia"/>
                      <w:szCs w:val="21"/>
                    </w:rPr>
                    <w:t xml:space="preserve">Hand </w:t>
                  </w:r>
                  <w:r w:rsidRPr="0072341B">
                    <w:rPr>
                      <w:szCs w:val="21"/>
                    </w:rPr>
                    <w:t>in GMO homework</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68"/>
              </w:trPr>
              <w:tc>
                <w:tcPr>
                  <w:tcW w:w="1804" w:type="dxa"/>
                </w:tcPr>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lastRenderedPageBreak/>
                    <w:t>第十章：基因网络-时空赛跑</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Chapter10.</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The gene</w:t>
                  </w:r>
                  <w:r w:rsidRPr="0072341B">
                    <w:rPr>
                      <w:rFonts w:ascii="仿宋_GB2312" w:eastAsia="仿宋_GB2312" w:hint="eastAsia"/>
                      <w:szCs w:val="21"/>
                    </w:rPr>
                    <w:t xml:space="preserve"> group </w:t>
                  </w:r>
                  <w:r w:rsidRPr="0072341B">
                    <w:rPr>
                      <w:rFonts w:ascii="仿宋_GB2312" w:eastAsia="仿宋_GB2312"/>
                      <w:szCs w:val="21"/>
                    </w:rPr>
                    <w:t>networks and the race</w:t>
                  </w:r>
                  <w:r w:rsidRPr="0072341B">
                    <w:rPr>
                      <w:rFonts w:ascii="仿宋_GB2312" w:eastAsia="仿宋_GB2312" w:hint="eastAsia"/>
                      <w:szCs w:val="21"/>
                    </w:rPr>
                    <w:t xml:space="preserve"> of </w:t>
                  </w:r>
                  <w:r w:rsidRPr="0072341B">
                    <w:rPr>
                      <w:rFonts w:ascii="仿宋_GB2312" w:eastAsia="仿宋_GB2312"/>
                      <w:szCs w:val="21"/>
                    </w:rPr>
                    <w:t>gene</w:t>
                  </w:r>
                  <w:r w:rsidRPr="0072341B">
                    <w:rPr>
                      <w:rFonts w:ascii="仿宋_GB2312" w:eastAsia="仿宋_GB2312" w:hint="eastAsia"/>
                      <w:szCs w:val="21"/>
                    </w:rPr>
                    <w:t xml:space="preserve">s </w:t>
                  </w:r>
                  <w:r w:rsidRPr="0072341B">
                    <w:rPr>
                      <w:rFonts w:ascii="仿宋_GB2312" w:eastAsia="仿宋_GB2312"/>
                      <w:szCs w:val="21"/>
                    </w:rPr>
                    <w:t xml:space="preserve">for </w:t>
                  </w:r>
                  <w:r w:rsidRPr="0072341B">
                    <w:rPr>
                      <w:rFonts w:ascii="仿宋_GB2312" w:eastAsia="仿宋_GB2312"/>
                      <w:szCs w:val="21"/>
                    </w:rPr>
                    <w:lastRenderedPageBreak/>
                    <w:t>time and space-The Red Queen Theory.</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（10-1）红女王和爱丽丝的赛跑-抗虫基因的前世今生</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（10-2）生命网络攻防战-高效资源的获取</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（10-3）古老的生物技术科学家</w:t>
                  </w:r>
                </w:p>
                <w:p w:rsidR="00386FD9" w:rsidRPr="0072341B" w:rsidRDefault="00386FD9" w:rsidP="00386FD9">
                  <w:pPr>
                    <w:framePr w:hSpace="180" w:wrap="around" w:vAnchor="text" w:hAnchor="margin" w:xAlign="center" w:y="179"/>
                    <w:rPr>
                      <w:rFonts w:ascii="仿宋_GB2312" w:eastAsia="仿宋_GB2312"/>
                      <w:szCs w:val="21"/>
                    </w:rPr>
                  </w:pPr>
                  <w:r w:rsidRPr="0072341B">
                    <w:rPr>
                      <w:rFonts w:eastAsia="仿宋_GB2312" w:hint="eastAsia"/>
                      <w:szCs w:val="21"/>
                    </w:rPr>
                    <w:t>（</w:t>
                  </w:r>
                  <w:r w:rsidRPr="0072341B">
                    <w:rPr>
                      <w:rFonts w:eastAsia="仿宋_GB2312" w:hint="eastAsia"/>
                      <w:szCs w:val="21"/>
                    </w:rPr>
                    <w:t>10-4</w:t>
                  </w:r>
                  <w:r w:rsidRPr="0072341B">
                    <w:rPr>
                      <w:rFonts w:eastAsia="仿宋_GB2312" w:hint="eastAsia"/>
                      <w:szCs w:val="21"/>
                    </w:rPr>
                    <w:t>）</w:t>
                  </w:r>
                  <w:r w:rsidRPr="0072341B">
                    <w:rPr>
                      <w:rFonts w:ascii="仿宋_GB2312" w:eastAsia="仿宋_GB2312" w:hint="eastAsia"/>
                      <w:szCs w:val="21"/>
                    </w:rPr>
                    <w:t>认知自然为我所用的高效农业：从生物防治到转基因作物</w:t>
                  </w:r>
                </w:p>
                <w:p w:rsidR="00386FD9" w:rsidRPr="0072341B" w:rsidRDefault="00386FD9" w:rsidP="00386FD9">
                  <w:pPr>
                    <w:framePr w:hSpace="180" w:wrap="around" w:vAnchor="text" w:hAnchor="margin" w:xAlign="center" w:y="179"/>
                    <w:rPr>
                      <w:szCs w:val="21"/>
                    </w:rPr>
                  </w:pP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介绍、视频，讨论、互动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Video</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rFonts w:hint="eastAsia"/>
                      <w:szCs w:val="21"/>
                    </w:rPr>
                    <w:t>你见到的物种间竞争</w:t>
                  </w:r>
                </w:p>
                <w:p w:rsidR="00386FD9" w:rsidRPr="0072341B" w:rsidRDefault="00386FD9" w:rsidP="00386FD9">
                  <w:pPr>
                    <w:framePr w:hSpace="180" w:wrap="around" w:vAnchor="text" w:hAnchor="margin" w:xAlign="center" w:y="179"/>
                    <w:jc w:val="left"/>
                    <w:rPr>
                      <w:szCs w:val="21"/>
                    </w:rPr>
                  </w:pPr>
                  <w:r w:rsidRPr="0072341B">
                    <w:rPr>
                      <w:szCs w:val="21"/>
                    </w:rPr>
                    <w:t>WhatCompetition among species you have seen</w:t>
                  </w: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w:t>
                  </w:r>
                  <w:r w:rsidRPr="0072341B">
                    <w:rPr>
                      <w:rFonts w:hint="eastAsia"/>
                      <w:szCs w:val="21"/>
                    </w:rPr>
                    <w:t>作业</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p w:rsidR="00386FD9" w:rsidRPr="0072341B" w:rsidRDefault="00386FD9" w:rsidP="00386FD9">
                  <w:pPr>
                    <w:framePr w:hSpace="180" w:wrap="around" w:vAnchor="text" w:hAnchor="margin" w:xAlign="center" w:y="179"/>
                    <w:jc w:val="center"/>
                    <w:rPr>
                      <w:szCs w:val="21"/>
                    </w:rPr>
                  </w:pPr>
                  <w:r w:rsidRPr="0072341B">
                    <w:rPr>
                      <w:szCs w:val="21"/>
                    </w:rPr>
                    <w:t>Hand in homework</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386FD9" w:rsidTr="008827E7">
              <w:trPr>
                <w:trHeight w:val="568"/>
              </w:trPr>
              <w:tc>
                <w:tcPr>
                  <w:tcW w:w="1804" w:type="dxa"/>
                </w:tcPr>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lastRenderedPageBreak/>
                    <w:t>第十一章：跨越天堑-基因的横向传播与转基因</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Chapter11.</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szCs w:val="21"/>
                    </w:rPr>
                    <w:t xml:space="preserve">Cross  </w:t>
                  </w:r>
                  <w:r w:rsidRPr="0072341B">
                    <w:rPr>
                      <w:rFonts w:ascii="仿宋_GB2312" w:eastAsia="仿宋_GB2312"/>
                      <w:szCs w:val="21"/>
                    </w:rPr>
                    <w:lastRenderedPageBreak/>
                    <w:t>thegenetic barrier: horizontal transfer of genes and genetically modified organism (GMO)</w:t>
                  </w:r>
                </w:p>
                <w:p w:rsidR="00386FD9" w:rsidRPr="0072341B" w:rsidRDefault="00386FD9" w:rsidP="00386FD9">
                  <w:pPr>
                    <w:framePr w:hSpace="180" w:wrap="around" w:vAnchor="text" w:hAnchor="margin" w:xAlign="center" w:y="179"/>
                    <w:rPr>
                      <w:rFonts w:ascii="仿宋_GB2312" w:eastAsia="仿宋_GB2312"/>
                      <w:szCs w:val="21"/>
                    </w:rPr>
                  </w:pP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（11-1）天道运行：选择压力下的进化与基因的纵向与横向传播</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（11-2）现代农业与其它物种合作：（11-2-1）驯化：从杀戮到基因组合作传播。（11-2-2）种植：与阳光收获者的合作-种子的改造。（11-2-3）高效！更高效！</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lastRenderedPageBreak/>
                    <w:t>（11-3）“轻车熟路”的转基因：风景这边独好。</w:t>
                  </w:r>
                </w:p>
                <w:p w:rsidR="00386FD9" w:rsidRPr="0072341B" w:rsidRDefault="00386FD9" w:rsidP="00386FD9">
                  <w:pPr>
                    <w:framePr w:hSpace="180" w:wrap="around" w:vAnchor="text" w:hAnchor="margin" w:xAlign="center" w:y="179"/>
                    <w:rPr>
                      <w:rFonts w:ascii="仿宋_GB2312" w:eastAsia="仿宋_GB2312"/>
                      <w:szCs w:val="21"/>
                    </w:rPr>
                  </w:pPr>
                  <w:r w:rsidRPr="0072341B">
                    <w:rPr>
                      <w:rFonts w:ascii="仿宋_GB2312" w:eastAsia="仿宋_GB2312" w:hint="eastAsia"/>
                      <w:szCs w:val="21"/>
                    </w:rPr>
                    <w:t>（11-4）人与转基因：开拓者与恐慌者。（11-4-1）常见转基因- “Bt”抗虫作物。（11-4-2）常见转基因- “HT”除草剂耐受作物</w:t>
                  </w:r>
                </w:p>
                <w:p w:rsidR="00386FD9" w:rsidRPr="0072341B" w:rsidRDefault="00386FD9" w:rsidP="00386FD9">
                  <w:pPr>
                    <w:framePr w:hSpace="180" w:wrap="around" w:vAnchor="text" w:hAnchor="margin" w:xAlign="center" w:y="179"/>
                    <w:rPr>
                      <w:szCs w:val="21"/>
                    </w:rPr>
                  </w:pPr>
                </w:p>
              </w:tc>
              <w:tc>
                <w:tcPr>
                  <w:tcW w:w="426" w:type="dxa"/>
                </w:tcPr>
                <w:p w:rsidR="00386FD9" w:rsidRPr="0072341B" w:rsidRDefault="00386FD9" w:rsidP="00386FD9">
                  <w:pPr>
                    <w:framePr w:hSpace="180" w:wrap="around" w:vAnchor="text" w:hAnchor="margin" w:xAlign="center" w:y="179"/>
                    <w:jc w:val="center"/>
                    <w:rPr>
                      <w:szCs w:val="21"/>
                    </w:rPr>
                  </w:pPr>
                  <w:r w:rsidRPr="0072341B">
                    <w:rPr>
                      <w:szCs w:val="21"/>
                    </w:rPr>
                    <w:lastRenderedPageBreak/>
                    <w:t>2</w:t>
                  </w:r>
                </w:p>
              </w:tc>
              <w:tc>
                <w:tcPr>
                  <w:tcW w:w="1144" w:type="dxa"/>
                </w:tcPr>
                <w:p w:rsidR="00386FD9" w:rsidRPr="0072341B" w:rsidRDefault="00386FD9" w:rsidP="00386FD9">
                  <w:pPr>
                    <w:framePr w:hSpace="180" w:wrap="around" w:vAnchor="text" w:hAnchor="margin" w:xAlign="center" w:y="179"/>
                    <w:jc w:val="center"/>
                    <w:rPr>
                      <w:szCs w:val="21"/>
                    </w:rPr>
                  </w:pPr>
                  <w:r w:rsidRPr="0072341B">
                    <w:rPr>
                      <w:rFonts w:hint="eastAsia"/>
                      <w:szCs w:val="21"/>
                    </w:rPr>
                    <w:t>介绍、视频，讨论、互动</w:t>
                  </w:r>
                </w:p>
                <w:p w:rsidR="00386FD9" w:rsidRPr="0072341B" w:rsidRDefault="00386FD9" w:rsidP="00386FD9">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386FD9" w:rsidRPr="0072341B" w:rsidRDefault="00386FD9" w:rsidP="00386FD9">
                  <w:pPr>
                    <w:framePr w:hSpace="180" w:wrap="around" w:vAnchor="text" w:hAnchor="margin" w:xAlign="center" w:y="179"/>
                    <w:jc w:val="left"/>
                    <w:rPr>
                      <w:szCs w:val="21"/>
                    </w:rPr>
                  </w:pPr>
                  <w:r w:rsidRPr="0072341B">
                    <w:rPr>
                      <w:szCs w:val="21"/>
                    </w:rPr>
                    <w:t>Video</w:t>
                  </w:r>
                </w:p>
                <w:p w:rsidR="00386FD9" w:rsidRPr="0072341B" w:rsidRDefault="00386FD9" w:rsidP="00386FD9">
                  <w:pPr>
                    <w:framePr w:hSpace="180" w:wrap="around" w:vAnchor="text" w:hAnchor="margin" w:xAlign="center" w:y="179"/>
                    <w:jc w:val="left"/>
                    <w:rPr>
                      <w:szCs w:val="21"/>
                    </w:rPr>
                  </w:pPr>
                  <w:r w:rsidRPr="0072341B">
                    <w:rPr>
                      <w:szCs w:val="21"/>
                    </w:rPr>
                    <w:t>Open discussion,</w:t>
                  </w:r>
                </w:p>
                <w:p w:rsidR="00386FD9" w:rsidRPr="0072341B" w:rsidRDefault="00386FD9" w:rsidP="00386FD9">
                  <w:pPr>
                    <w:framePr w:hSpace="180" w:wrap="around" w:vAnchor="text" w:hAnchor="margin" w:xAlign="center" w:y="179"/>
                    <w:jc w:val="left"/>
                    <w:rPr>
                      <w:szCs w:val="21"/>
                    </w:rPr>
                  </w:pPr>
                  <w:r w:rsidRPr="0072341B">
                    <w:rPr>
                      <w:szCs w:val="21"/>
                    </w:rPr>
                    <w:t xml:space="preserve">Teacher -student interaction </w:t>
                  </w:r>
                </w:p>
              </w:tc>
              <w:tc>
                <w:tcPr>
                  <w:tcW w:w="1755" w:type="dxa"/>
                </w:tcPr>
                <w:p w:rsidR="00386FD9" w:rsidRPr="0072341B" w:rsidRDefault="00386FD9" w:rsidP="00386FD9">
                  <w:pPr>
                    <w:framePr w:hSpace="180" w:wrap="around" w:vAnchor="text" w:hAnchor="margin" w:xAlign="center" w:y="179"/>
                    <w:jc w:val="left"/>
                    <w:rPr>
                      <w:szCs w:val="21"/>
                    </w:rPr>
                  </w:pPr>
                  <w:r w:rsidRPr="0072341B">
                    <w:rPr>
                      <w:rFonts w:hint="eastAsia"/>
                      <w:szCs w:val="21"/>
                    </w:rPr>
                    <w:t>你听到的转基因故事与事实</w:t>
                  </w:r>
                </w:p>
                <w:p w:rsidR="00386FD9" w:rsidRPr="0072341B" w:rsidRDefault="00386FD9" w:rsidP="00386FD9">
                  <w:pPr>
                    <w:framePr w:hSpace="180" w:wrap="around" w:vAnchor="text" w:hAnchor="margin" w:xAlign="center" w:y="179"/>
                    <w:jc w:val="left"/>
                    <w:rPr>
                      <w:szCs w:val="21"/>
                    </w:rPr>
                  </w:pPr>
                  <w:r w:rsidRPr="0072341B">
                    <w:rPr>
                      <w:szCs w:val="21"/>
                    </w:rPr>
                    <w:t>TheGMO story you heard and the facts.</w:t>
                  </w:r>
                </w:p>
                <w:p w:rsidR="00386FD9" w:rsidRPr="0072341B" w:rsidRDefault="00386FD9" w:rsidP="00386FD9">
                  <w:pPr>
                    <w:framePr w:hSpace="180" w:wrap="around" w:vAnchor="text" w:hAnchor="margin" w:xAlign="center" w:y="179"/>
                    <w:jc w:val="center"/>
                    <w:rPr>
                      <w:szCs w:val="21"/>
                    </w:rPr>
                  </w:pPr>
                </w:p>
              </w:tc>
              <w:tc>
                <w:tcPr>
                  <w:tcW w:w="1138" w:type="dxa"/>
                </w:tcPr>
                <w:p w:rsidR="00386FD9" w:rsidRPr="0072341B" w:rsidRDefault="00386FD9" w:rsidP="00386FD9">
                  <w:pPr>
                    <w:framePr w:hSpace="180" w:wrap="around" w:vAnchor="text" w:hAnchor="margin" w:xAlign="center" w:y="179"/>
                    <w:jc w:val="center"/>
                    <w:rPr>
                      <w:szCs w:val="21"/>
                    </w:rPr>
                  </w:pPr>
                  <w:r w:rsidRPr="0072341B">
                    <w:rPr>
                      <w:szCs w:val="21"/>
                    </w:rPr>
                    <w:t>参与互动，完成</w:t>
                  </w:r>
                  <w:r w:rsidRPr="0072341B">
                    <w:rPr>
                      <w:rFonts w:hint="eastAsia"/>
                      <w:szCs w:val="21"/>
                    </w:rPr>
                    <w:t>作业</w:t>
                  </w:r>
                </w:p>
                <w:p w:rsidR="00386FD9" w:rsidRPr="0072341B" w:rsidRDefault="00386FD9" w:rsidP="00386FD9">
                  <w:pPr>
                    <w:framePr w:hSpace="180" w:wrap="around" w:vAnchor="text" w:hAnchor="margin" w:xAlign="center" w:y="179"/>
                    <w:jc w:val="center"/>
                    <w:rPr>
                      <w:szCs w:val="21"/>
                    </w:rPr>
                  </w:pPr>
                  <w:r w:rsidRPr="0072341B">
                    <w:rPr>
                      <w:szCs w:val="21"/>
                    </w:rPr>
                    <w:t>Actively participate in-class interactive activities</w:t>
                  </w:r>
                </w:p>
                <w:p w:rsidR="00386FD9" w:rsidRPr="0072341B" w:rsidRDefault="00386FD9" w:rsidP="00386FD9">
                  <w:pPr>
                    <w:framePr w:hSpace="180" w:wrap="around" w:vAnchor="text" w:hAnchor="margin" w:xAlign="center" w:y="179"/>
                    <w:jc w:val="center"/>
                    <w:rPr>
                      <w:szCs w:val="21"/>
                    </w:rPr>
                  </w:pPr>
                  <w:r w:rsidRPr="0072341B">
                    <w:rPr>
                      <w:szCs w:val="21"/>
                    </w:rPr>
                    <w:t>Hand in homework</w:t>
                  </w:r>
                </w:p>
              </w:tc>
              <w:tc>
                <w:tcPr>
                  <w:tcW w:w="1379" w:type="dxa"/>
                </w:tcPr>
                <w:p w:rsidR="00386FD9" w:rsidRPr="0072341B" w:rsidRDefault="00386FD9" w:rsidP="00386FD9">
                  <w:pPr>
                    <w:framePr w:hSpace="180" w:wrap="around" w:vAnchor="text" w:hAnchor="margin" w:xAlign="center" w:y="179"/>
                    <w:jc w:val="center"/>
                    <w:rPr>
                      <w:szCs w:val="21"/>
                    </w:rPr>
                  </w:pPr>
                  <w:r w:rsidRPr="0072341B">
                    <w:rPr>
                      <w:szCs w:val="21"/>
                    </w:rPr>
                    <w:t>互动积分，问卷参与积分</w:t>
                  </w:r>
                </w:p>
                <w:p w:rsidR="00386FD9" w:rsidRPr="0072341B" w:rsidRDefault="00386FD9" w:rsidP="00386FD9">
                  <w:pPr>
                    <w:framePr w:hSpace="180" w:wrap="around" w:vAnchor="text" w:hAnchor="margin" w:xAlign="center" w:y="179"/>
                    <w:jc w:val="center"/>
                    <w:rPr>
                      <w:szCs w:val="21"/>
                    </w:rPr>
                  </w:pPr>
                  <w:r w:rsidRPr="0072341B">
                    <w:rPr>
                      <w:szCs w:val="21"/>
                    </w:rPr>
                    <w:t>Accumulating scores for all interactive participation activities</w:t>
                  </w:r>
                </w:p>
              </w:tc>
            </w:tr>
            <w:tr w:rsidR="008827E7" w:rsidTr="008827E7">
              <w:trPr>
                <w:trHeight w:val="568"/>
              </w:trPr>
              <w:tc>
                <w:tcPr>
                  <w:tcW w:w="1804" w:type="dxa"/>
                </w:tcPr>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lastRenderedPageBreak/>
                    <w:t>第十二章：基因-人类发展的动力和保障</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Chapter</w:t>
                  </w:r>
                  <w:r w:rsidRPr="0072341B">
                    <w:rPr>
                      <w:rFonts w:ascii="仿宋_GB2312" w:eastAsia="仿宋_GB2312"/>
                      <w:szCs w:val="21"/>
                    </w:rPr>
                    <w:t xml:space="preserve"> 12.</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szCs w:val="21"/>
                    </w:rPr>
                    <w:t>Genes, the ever changing engine and guardian of evolving mankind.</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（12-1）来自基因</w:t>
                  </w:r>
                  <w:r w:rsidRPr="0072341B">
                    <w:rPr>
                      <w:rFonts w:ascii="仿宋_GB2312" w:eastAsia="仿宋_GB2312" w:hint="eastAsia"/>
                      <w:szCs w:val="21"/>
                    </w:rPr>
                    <w:lastRenderedPageBreak/>
                    <w:t>的源动力：人类向往更好的生活</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（12-2）基因程序的有序展开：发育与成熟</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（12-3）有利行为的基本保障：好的感觉和四大幸福分子。</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（12-4）基因里的行为与大脑：后天可修饰的人性。</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（12-5）合作、探索和冲动的基因。</w:t>
                  </w:r>
                </w:p>
              </w:tc>
              <w:tc>
                <w:tcPr>
                  <w:tcW w:w="426" w:type="dxa"/>
                </w:tcPr>
                <w:p w:rsidR="008827E7" w:rsidRPr="0072341B" w:rsidRDefault="008827E7" w:rsidP="008827E7">
                  <w:pPr>
                    <w:framePr w:hSpace="180" w:wrap="around" w:vAnchor="text" w:hAnchor="margin" w:xAlign="center" w:y="179"/>
                    <w:jc w:val="center"/>
                    <w:rPr>
                      <w:szCs w:val="21"/>
                    </w:rPr>
                  </w:pPr>
                  <w:r w:rsidRPr="0072341B">
                    <w:rPr>
                      <w:szCs w:val="21"/>
                    </w:rPr>
                    <w:lastRenderedPageBreak/>
                    <w:t>2</w:t>
                  </w:r>
                </w:p>
                <w:p w:rsidR="008827E7" w:rsidRPr="0072341B" w:rsidRDefault="008827E7" w:rsidP="008827E7">
                  <w:pPr>
                    <w:framePr w:hSpace="180" w:wrap="around" w:vAnchor="text" w:hAnchor="margin" w:xAlign="center" w:y="179"/>
                    <w:rPr>
                      <w:szCs w:val="21"/>
                    </w:rPr>
                  </w:pPr>
                </w:p>
              </w:tc>
              <w:tc>
                <w:tcPr>
                  <w:tcW w:w="1144" w:type="dxa"/>
                </w:tcPr>
                <w:p w:rsidR="008827E7" w:rsidRPr="0072341B" w:rsidRDefault="008827E7" w:rsidP="008827E7">
                  <w:pPr>
                    <w:framePr w:hSpace="180" w:wrap="around" w:vAnchor="text" w:hAnchor="margin" w:xAlign="center" w:y="179"/>
                    <w:jc w:val="center"/>
                    <w:rPr>
                      <w:szCs w:val="21"/>
                    </w:rPr>
                  </w:pPr>
                  <w:r w:rsidRPr="0072341B">
                    <w:rPr>
                      <w:rFonts w:hint="eastAsia"/>
                      <w:szCs w:val="21"/>
                    </w:rPr>
                    <w:t>介绍、视频，讨论、互动</w:t>
                  </w:r>
                </w:p>
                <w:p w:rsidR="008827E7" w:rsidRPr="0072341B" w:rsidRDefault="008827E7" w:rsidP="008827E7">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8827E7" w:rsidRPr="0072341B" w:rsidRDefault="008827E7" w:rsidP="008827E7">
                  <w:pPr>
                    <w:framePr w:hSpace="180" w:wrap="around" w:vAnchor="text" w:hAnchor="margin" w:xAlign="center" w:y="179"/>
                    <w:jc w:val="left"/>
                    <w:rPr>
                      <w:szCs w:val="21"/>
                    </w:rPr>
                  </w:pPr>
                  <w:r w:rsidRPr="0072341B">
                    <w:rPr>
                      <w:szCs w:val="21"/>
                    </w:rPr>
                    <w:t>Video</w:t>
                  </w:r>
                </w:p>
                <w:p w:rsidR="008827E7" w:rsidRPr="0072341B" w:rsidRDefault="008827E7" w:rsidP="008827E7">
                  <w:pPr>
                    <w:framePr w:hSpace="180" w:wrap="around" w:vAnchor="text" w:hAnchor="margin" w:xAlign="center" w:y="179"/>
                    <w:jc w:val="left"/>
                    <w:rPr>
                      <w:szCs w:val="21"/>
                    </w:rPr>
                  </w:pPr>
                  <w:r w:rsidRPr="0072341B">
                    <w:rPr>
                      <w:szCs w:val="21"/>
                    </w:rPr>
                    <w:t>Open discussion,</w:t>
                  </w:r>
                </w:p>
                <w:p w:rsidR="008827E7" w:rsidRPr="0072341B" w:rsidRDefault="008827E7" w:rsidP="008827E7">
                  <w:pPr>
                    <w:framePr w:hSpace="180" w:wrap="around" w:vAnchor="text" w:hAnchor="margin" w:xAlign="center" w:y="179"/>
                    <w:jc w:val="left"/>
                    <w:rPr>
                      <w:szCs w:val="21"/>
                    </w:rPr>
                  </w:pPr>
                  <w:r w:rsidRPr="0072341B">
                    <w:rPr>
                      <w:szCs w:val="21"/>
                    </w:rPr>
                    <w:t xml:space="preserve">Teacher -student interaction </w:t>
                  </w:r>
                </w:p>
              </w:tc>
              <w:tc>
                <w:tcPr>
                  <w:tcW w:w="1755" w:type="dxa"/>
                </w:tcPr>
                <w:p w:rsidR="008827E7" w:rsidRPr="0072341B" w:rsidRDefault="008827E7" w:rsidP="008827E7">
                  <w:pPr>
                    <w:framePr w:hSpace="180" w:wrap="around" w:vAnchor="text" w:hAnchor="margin" w:xAlign="center" w:y="179"/>
                    <w:jc w:val="left"/>
                    <w:rPr>
                      <w:szCs w:val="21"/>
                    </w:rPr>
                  </w:pPr>
                  <w:r w:rsidRPr="0072341B">
                    <w:rPr>
                      <w:rFonts w:hint="eastAsia"/>
                      <w:szCs w:val="21"/>
                    </w:rPr>
                    <w:t>当面临紧急情况时你是如何感觉的？</w:t>
                  </w:r>
                </w:p>
                <w:p w:rsidR="008827E7" w:rsidRPr="0072341B" w:rsidRDefault="008827E7" w:rsidP="008827E7">
                  <w:pPr>
                    <w:framePr w:hSpace="180" w:wrap="around" w:vAnchor="text" w:hAnchor="margin" w:xAlign="center" w:y="179"/>
                    <w:jc w:val="left"/>
                    <w:rPr>
                      <w:szCs w:val="21"/>
                    </w:rPr>
                  </w:pPr>
                  <w:r w:rsidRPr="0072341B">
                    <w:rPr>
                      <w:szCs w:val="21"/>
                    </w:rPr>
                    <w:t>How do you feel when response to an emergency situation?</w:t>
                  </w:r>
                </w:p>
                <w:p w:rsidR="008827E7" w:rsidRPr="0072341B" w:rsidRDefault="008827E7" w:rsidP="008827E7">
                  <w:pPr>
                    <w:framePr w:hSpace="180" w:wrap="around" w:vAnchor="text" w:hAnchor="margin" w:xAlign="center" w:y="179"/>
                    <w:jc w:val="center"/>
                    <w:rPr>
                      <w:szCs w:val="21"/>
                    </w:rPr>
                  </w:pPr>
                </w:p>
              </w:tc>
              <w:tc>
                <w:tcPr>
                  <w:tcW w:w="1138" w:type="dxa"/>
                </w:tcPr>
                <w:p w:rsidR="008827E7" w:rsidRPr="0072341B" w:rsidRDefault="008827E7" w:rsidP="008827E7">
                  <w:pPr>
                    <w:framePr w:hSpace="180" w:wrap="around" w:vAnchor="text" w:hAnchor="margin" w:xAlign="center" w:y="179"/>
                    <w:jc w:val="center"/>
                    <w:rPr>
                      <w:szCs w:val="21"/>
                    </w:rPr>
                  </w:pPr>
                  <w:r w:rsidRPr="0072341B">
                    <w:rPr>
                      <w:szCs w:val="21"/>
                    </w:rPr>
                    <w:t>参与互动，完成</w:t>
                  </w:r>
                  <w:r w:rsidRPr="0072341B">
                    <w:rPr>
                      <w:rFonts w:hint="eastAsia"/>
                      <w:szCs w:val="21"/>
                    </w:rPr>
                    <w:t>作业</w:t>
                  </w:r>
                </w:p>
                <w:p w:rsidR="008827E7" w:rsidRPr="0072341B" w:rsidRDefault="008827E7" w:rsidP="008827E7">
                  <w:pPr>
                    <w:framePr w:hSpace="180" w:wrap="around" w:vAnchor="text" w:hAnchor="margin" w:xAlign="center" w:y="179"/>
                    <w:jc w:val="center"/>
                    <w:rPr>
                      <w:szCs w:val="21"/>
                    </w:rPr>
                  </w:pPr>
                  <w:r w:rsidRPr="0072341B">
                    <w:rPr>
                      <w:szCs w:val="21"/>
                    </w:rPr>
                    <w:t>Actively participate in-class interactive activities</w:t>
                  </w:r>
                </w:p>
                <w:p w:rsidR="008827E7" w:rsidRPr="0072341B" w:rsidRDefault="008827E7" w:rsidP="008827E7">
                  <w:pPr>
                    <w:framePr w:hSpace="180" w:wrap="around" w:vAnchor="text" w:hAnchor="margin" w:xAlign="center" w:y="179"/>
                    <w:jc w:val="center"/>
                    <w:rPr>
                      <w:szCs w:val="21"/>
                    </w:rPr>
                  </w:pPr>
                  <w:r w:rsidRPr="0072341B">
                    <w:rPr>
                      <w:szCs w:val="21"/>
                    </w:rPr>
                    <w:t>Hand in homework</w:t>
                  </w:r>
                </w:p>
              </w:tc>
              <w:tc>
                <w:tcPr>
                  <w:tcW w:w="1379" w:type="dxa"/>
                </w:tcPr>
                <w:p w:rsidR="008827E7" w:rsidRPr="0072341B" w:rsidRDefault="008827E7" w:rsidP="008827E7">
                  <w:pPr>
                    <w:framePr w:hSpace="180" w:wrap="around" w:vAnchor="text" w:hAnchor="margin" w:xAlign="center" w:y="179"/>
                    <w:jc w:val="center"/>
                    <w:rPr>
                      <w:szCs w:val="21"/>
                    </w:rPr>
                  </w:pPr>
                  <w:r w:rsidRPr="0072341B">
                    <w:rPr>
                      <w:szCs w:val="21"/>
                    </w:rPr>
                    <w:t>互动积分，问卷参与积分</w:t>
                  </w:r>
                </w:p>
                <w:p w:rsidR="008827E7" w:rsidRPr="0072341B" w:rsidRDefault="008827E7" w:rsidP="008827E7">
                  <w:pPr>
                    <w:framePr w:hSpace="180" w:wrap="around" w:vAnchor="text" w:hAnchor="margin" w:xAlign="center" w:y="179"/>
                    <w:jc w:val="center"/>
                    <w:rPr>
                      <w:szCs w:val="21"/>
                    </w:rPr>
                  </w:pPr>
                  <w:r w:rsidRPr="0072341B">
                    <w:rPr>
                      <w:szCs w:val="21"/>
                    </w:rPr>
                    <w:t>Accumulating scores for all interactive participation activities</w:t>
                  </w:r>
                </w:p>
              </w:tc>
            </w:tr>
            <w:tr w:rsidR="008827E7" w:rsidTr="008827E7">
              <w:trPr>
                <w:trHeight w:val="568"/>
              </w:trPr>
              <w:tc>
                <w:tcPr>
                  <w:tcW w:w="1804" w:type="dxa"/>
                </w:tcPr>
                <w:p w:rsidR="008827E7" w:rsidRPr="0072341B" w:rsidRDefault="008827E7" w:rsidP="008827E7">
                  <w:pPr>
                    <w:framePr w:hSpace="180" w:wrap="around" w:vAnchor="text" w:hAnchor="margin" w:xAlign="center" w:y="179"/>
                    <w:rPr>
                      <w:rFonts w:eastAsia="仿宋_GB2312"/>
                      <w:szCs w:val="21"/>
                    </w:rPr>
                  </w:pPr>
                  <w:r w:rsidRPr="0072341B">
                    <w:rPr>
                      <w:rFonts w:ascii="仿宋_GB2312" w:eastAsia="仿宋_GB2312" w:hint="eastAsia"/>
                      <w:szCs w:val="21"/>
                    </w:rPr>
                    <w:lastRenderedPageBreak/>
                    <w:t>第十三章：</w:t>
                  </w:r>
                  <w:r w:rsidRPr="0072341B">
                    <w:rPr>
                      <w:rFonts w:eastAsia="仿宋_GB2312" w:hint="eastAsia"/>
                      <w:szCs w:val="21"/>
                    </w:rPr>
                    <w:t>人类命运共同体</w:t>
                  </w:r>
                  <w:r w:rsidRPr="0072341B">
                    <w:rPr>
                      <w:rFonts w:eastAsia="仿宋_GB2312" w:hint="eastAsia"/>
                      <w:szCs w:val="21"/>
                    </w:rPr>
                    <w:t>-</w:t>
                  </w:r>
                  <w:r w:rsidRPr="0072341B">
                    <w:rPr>
                      <w:rFonts w:eastAsia="仿宋_GB2312" w:hint="eastAsia"/>
                      <w:szCs w:val="21"/>
                    </w:rPr>
                    <w:t>合作获利</w:t>
                  </w:r>
                </w:p>
                <w:p w:rsidR="008827E7" w:rsidRPr="0072341B" w:rsidRDefault="008827E7" w:rsidP="008827E7">
                  <w:pPr>
                    <w:framePr w:hSpace="180" w:wrap="around" w:vAnchor="text" w:hAnchor="margin" w:xAlign="center" w:y="179"/>
                    <w:rPr>
                      <w:rFonts w:eastAsia="仿宋_GB2312"/>
                      <w:szCs w:val="21"/>
                    </w:rPr>
                  </w:pPr>
                  <w:r w:rsidRPr="0072341B">
                    <w:rPr>
                      <w:rFonts w:eastAsia="仿宋_GB2312"/>
                      <w:szCs w:val="21"/>
                    </w:rPr>
                    <w:t>Chapter 13.</w:t>
                  </w:r>
                </w:p>
                <w:p w:rsidR="008827E7" w:rsidRPr="0072341B" w:rsidRDefault="008827E7" w:rsidP="008827E7">
                  <w:pPr>
                    <w:framePr w:hSpace="180" w:wrap="around" w:vAnchor="text" w:hAnchor="margin" w:xAlign="center" w:y="179"/>
                    <w:rPr>
                      <w:rFonts w:eastAsia="仿宋_GB2312"/>
                      <w:szCs w:val="21"/>
                    </w:rPr>
                  </w:pPr>
                  <w:r w:rsidRPr="0072341B">
                    <w:rPr>
                      <w:rFonts w:ascii="仿宋_GB2312" w:eastAsia="仿宋_GB2312" w:hint="eastAsia"/>
                      <w:szCs w:val="21"/>
                    </w:rPr>
                    <w:t xml:space="preserve">The </w:t>
                  </w:r>
                  <w:r w:rsidRPr="0072341B">
                    <w:rPr>
                      <w:rFonts w:ascii="仿宋_GB2312" w:eastAsia="仿宋_GB2312"/>
                      <w:szCs w:val="21"/>
                    </w:rPr>
                    <w:t xml:space="preserve">common destiny of mankind: Collaboration </w:t>
                  </w:r>
                  <w:r w:rsidRPr="0072341B">
                    <w:rPr>
                      <w:rFonts w:ascii="仿宋_GB2312" w:eastAsia="仿宋_GB2312"/>
                      <w:szCs w:val="21"/>
                    </w:rPr>
                    <w:lastRenderedPageBreak/>
                    <w:t>generates extra benefits.</w:t>
                  </w:r>
                </w:p>
                <w:p w:rsidR="008827E7" w:rsidRPr="0072341B" w:rsidRDefault="008827E7" w:rsidP="008827E7">
                  <w:pPr>
                    <w:framePr w:hSpace="180" w:wrap="around" w:vAnchor="text" w:hAnchor="margin" w:xAlign="center" w:y="179"/>
                    <w:rPr>
                      <w:rFonts w:eastAsia="仿宋_GB2312"/>
                      <w:szCs w:val="21"/>
                    </w:rPr>
                  </w:pPr>
                  <w:r w:rsidRPr="0072341B">
                    <w:rPr>
                      <w:rFonts w:ascii="仿宋_GB2312" w:eastAsia="仿宋_GB2312" w:hint="eastAsia"/>
                      <w:szCs w:val="21"/>
                    </w:rPr>
                    <w:t>（13-1）合作的</w:t>
                  </w:r>
                  <w:r w:rsidRPr="0072341B">
                    <w:rPr>
                      <w:rFonts w:eastAsia="仿宋_GB2312" w:hint="eastAsia"/>
                      <w:szCs w:val="21"/>
                    </w:rPr>
                    <w:t>起源</w:t>
                  </w:r>
                  <w:r w:rsidRPr="0072341B">
                    <w:rPr>
                      <w:rFonts w:eastAsia="仿宋_GB2312" w:hint="eastAsia"/>
                      <w:szCs w:val="21"/>
                    </w:rPr>
                    <w:t>-</w:t>
                  </w:r>
                  <w:r w:rsidRPr="0072341B">
                    <w:rPr>
                      <w:rFonts w:eastAsia="仿宋_GB2312" w:hint="eastAsia"/>
                      <w:szCs w:val="21"/>
                    </w:rPr>
                    <w:t>特化与高效</w:t>
                  </w:r>
                </w:p>
                <w:p w:rsidR="008827E7" w:rsidRPr="0072341B" w:rsidRDefault="008827E7" w:rsidP="008827E7">
                  <w:pPr>
                    <w:framePr w:hSpace="180" w:wrap="around" w:vAnchor="text" w:hAnchor="margin" w:xAlign="center" w:y="179"/>
                    <w:rPr>
                      <w:rFonts w:eastAsia="仿宋_GB2312"/>
                      <w:szCs w:val="21"/>
                    </w:rPr>
                  </w:pPr>
                  <w:r w:rsidRPr="0072341B">
                    <w:rPr>
                      <w:rFonts w:eastAsia="仿宋_GB2312" w:hint="eastAsia"/>
                      <w:szCs w:val="21"/>
                    </w:rPr>
                    <w:t>（</w:t>
                  </w:r>
                  <w:r w:rsidRPr="0072341B">
                    <w:rPr>
                      <w:rFonts w:eastAsia="仿宋_GB2312" w:hint="eastAsia"/>
                      <w:szCs w:val="21"/>
                    </w:rPr>
                    <w:t>13-2</w:t>
                  </w:r>
                  <w:r w:rsidRPr="0072341B">
                    <w:rPr>
                      <w:rFonts w:eastAsia="仿宋_GB2312" w:hint="eastAsia"/>
                      <w:szCs w:val="21"/>
                    </w:rPr>
                    <w:t>）基因博弈的不断循环造就合作的基因。</w:t>
                  </w:r>
                </w:p>
                <w:p w:rsidR="008827E7" w:rsidRPr="0072341B" w:rsidRDefault="008827E7" w:rsidP="008827E7">
                  <w:pPr>
                    <w:framePr w:hSpace="180" w:wrap="around" w:vAnchor="text" w:hAnchor="margin" w:xAlign="center" w:y="179"/>
                    <w:rPr>
                      <w:rFonts w:eastAsia="仿宋_GB2312"/>
                      <w:szCs w:val="21"/>
                    </w:rPr>
                  </w:pPr>
                  <w:r w:rsidRPr="0072341B">
                    <w:rPr>
                      <w:rFonts w:eastAsia="仿宋_GB2312" w:hint="eastAsia"/>
                      <w:szCs w:val="21"/>
                    </w:rPr>
                    <w:t>（</w:t>
                  </w:r>
                  <w:r w:rsidRPr="0072341B">
                    <w:rPr>
                      <w:rFonts w:eastAsia="仿宋_GB2312" w:hint="eastAsia"/>
                      <w:szCs w:val="21"/>
                    </w:rPr>
                    <w:t>13-3</w:t>
                  </w:r>
                  <w:r w:rsidRPr="0072341B">
                    <w:rPr>
                      <w:rFonts w:eastAsia="仿宋_GB2312" w:hint="eastAsia"/>
                      <w:szCs w:val="21"/>
                    </w:rPr>
                    <w:t>）认知的积累推动合作的扩大与高效</w:t>
                  </w:r>
                </w:p>
                <w:p w:rsidR="008827E7" w:rsidRPr="0072341B" w:rsidRDefault="008827E7" w:rsidP="008827E7">
                  <w:pPr>
                    <w:framePr w:hSpace="180" w:wrap="around" w:vAnchor="text" w:hAnchor="margin" w:xAlign="center" w:y="179"/>
                    <w:rPr>
                      <w:rFonts w:eastAsia="仿宋_GB2312"/>
                      <w:szCs w:val="21"/>
                    </w:rPr>
                  </w:pPr>
                  <w:r w:rsidRPr="0072341B">
                    <w:rPr>
                      <w:rFonts w:eastAsia="仿宋_GB2312" w:hint="eastAsia"/>
                      <w:szCs w:val="21"/>
                    </w:rPr>
                    <w:t>（</w:t>
                  </w:r>
                  <w:r w:rsidRPr="0072341B">
                    <w:rPr>
                      <w:rFonts w:eastAsia="仿宋_GB2312" w:hint="eastAsia"/>
                      <w:szCs w:val="21"/>
                    </w:rPr>
                    <w:t>13-4</w:t>
                  </w:r>
                  <w:r w:rsidRPr="0072341B">
                    <w:rPr>
                      <w:rFonts w:eastAsia="仿宋_GB2312" w:hint="eastAsia"/>
                      <w:szCs w:val="21"/>
                    </w:rPr>
                    <w:t>）社会认知决定合作范围与效率，合作范围与效率决定社会发展进程。</w:t>
                  </w:r>
                </w:p>
                <w:p w:rsidR="008827E7" w:rsidRPr="0072341B" w:rsidRDefault="008827E7" w:rsidP="008827E7">
                  <w:pPr>
                    <w:framePr w:hSpace="180" w:wrap="around" w:vAnchor="text" w:hAnchor="margin" w:xAlign="center" w:y="179"/>
                    <w:rPr>
                      <w:szCs w:val="21"/>
                    </w:rPr>
                  </w:pPr>
                </w:p>
              </w:tc>
              <w:tc>
                <w:tcPr>
                  <w:tcW w:w="426" w:type="dxa"/>
                </w:tcPr>
                <w:p w:rsidR="008827E7" w:rsidRPr="0072341B" w:rsidRDefault="008827E7" w:rsidP="008827E7">
                  <w:pPr>
                    <w:framePr w:hSpace="180" w:wrap="around" w:vAnchor="text" w:hAnchor="margin" w:xAlign="center" w:y="179"/>
                    <w:jc w:val="center"/>
                    <w:rPr>
                      <w:szCs w:val="21"/>
                    </w:rPr>
                  </w:pPr>
                  <w:r w:rsidRPr="0072341B">
                    <w:rPr>
                      <w:szCs w:val="21"/>
                    </w:rPr>
                    <w:lastRenderedPageBreak/>
                    <w:t>2</w:t>
                  </w:r>
                </w:p>
              </w:tc>
              <w:tc>
                <w:tcPr>
                  <w:tcW w:w="1144" w:type="dxa"/>
                </w:tcPr>
                <w:p w:rsidR="008827E7" w:rsidRPr="0072341B" w:rsidRDefault="008827E7" w:rsidP="008827E7">
                  <w:pPr>
                    <w:framePr w:hSpace="180" w:wrap="around" w:vAnchor="text" w:hAnchor="margin" w:xAlign="center" w:y="179"/>
                    <w:jc w:val="center"/>
                    <w:rPr>
                      <w:szCs w:val="21"/>
                    </w:rPr>
                  </w:pPr>
                  <w:r w:rsidRPr="0072341B">
                    <w:rPr>
                      <w:rFonts w:hint="eastAsia"/>
                      <w:szCs w:val="21"/>
                    </w:rPr>
                    <w:t>介绍、视频，讨论、基因博弈游戏，互动</w:t>
                  </w:r>
                </w:p>
                <w:p w:rsidR="008827E7" w:rsidRPr="0072341B" w:rsidRDefault="008827E7" w:rsidP="008827E7">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8827E7" w:rsidRPr="0072341B" w:rsidRDefault="008827E7" w:rsidP="008827E7">
                  <w:pPr>
                    <w:framePr w:hSpace="180" w:wrap="around" w:vAnchor="text" w:hAnchor="margin" w:xAlign="center" w:y="179"/>
                    <w:jc w:val="left"/>
                    <w:rPr>
                      <w:szCs w:val="21"/>
                    </w:rPr>
                  </w:pPr>
                  <w:r w:rsidRPr="0072341B">
                    <w:rPr>
                      <w:szCs w:val="21"/>
                    </w:rPr>
                    <w:t>Video</w:t>
                  </w:r>
                </w:p>
                <w:p w:rsidR="008827E7" w:rsidRPr="0072341B" w:rsidRDefault="008827E7" w:rsidP="008827E7">
                  <w:pPr>
                    <w:framePr w:hSpace="180" w:wrap="around" w:vAnchor="text" w:hAnchor="margin" w:xAlign="center" w:y="179"/>
                    <w:jc w:val="left"/>
                    <w:rPr>
                      <w:szCs w:val="21"/>
                    </w:rPr>
                  </w:pPr>
                  <w:r w:rsidRPr="0072341B">
                    <w:rPr>
                      <w:szCs w:val="21"/>
                    </w:rPr>
                    <w:t>Open discussion,</w:t>
                  </w:r>
                </w:p>
                <w:p w:rsidR="008827E7" w:rsidRPr="0072341B" w:rsidRDefault="008827E7" w:rsidP="008827E7">
                  <w:pPr>
                    <w:framePr w:hSpace="180" w:wrap="around" w:vAnchor="text" w:hAnchor="margin" w:xAlign="center" w:y="179"/>
                    <w:jc w:val="left"/>
                    <w:rPr>
                      <w:szCs w:val="21"/>
                    </w:rPr>
                  </w:pPr>
                  <w:r w:rsidRPr="0072341B">
                    <w:rPr>
                      <w:szCs w:val="21"/>
                    </w:rPr>
                    <w:t xml:space="preserve">Teacher -student interaction </w:t>
                  </w:r>
                </w:p>
              </w:tc>
              <w:tc>
                <w:tcPr>
                  <w:tcW w:w="1755" w:type="dxa"/>
                </w:tcPr>
                <w:p w:rsidR="008827E7" w:rsidRPr="0072341B" w:rsidRDefault="008827E7" w:rsidP="008827E7">
                  <w:pPr>
                    <w:framePr w:hSpace="180" w:wrap="around" w:vAnchor="text" w:hAnchor="margin" w:xAlign="center" w:y="179"/>
                    <w:jc w:val="left"/>
                    <w:rPr>
                      <w:szCs w:val="21"/>
                    </w:rPr>
                  </w:pPr>
                  <w:r w:rsidRPr="0072341B">
                    <w:rPr>
                      <w:rFonts w:hint="eastAsia"/>
                      <w:szCs w:val="21"/>
                    </w:rPr>
                    <w:t>在第三世界国家旅游，你最担心什么？在发达国家呢？用基因博弈理论解释与预测这些国家今后</w:t>
                  </w:r>
                  <w:r w:rsidRPr="0072341B">
                    <w:rPr>
                      <w:rFonts w:hint="eastAsia"/>
                      <w:szCs w:val="21"/>
                    </w:rPr>
                    <w:t>5</w:t>
                  </w:r>
                  <w:r w:rsidRPr="0072341B">
                    <w:rPr>
                      <w:rFonts w:hint="eastAsia"/>
                      <w:szCs w:val="21"/>
                    </w:rPr>
                    <w:t>年情况？</w:t>
                  </w:r>
                </w:p>
                <w:p w:rsidR="008827E7" w:rsidRPr="0072341B" w:rsidRDefault="008827E7" w:rsidP="008827E7">
                  <w:pPr>
                    <w:framePr w:hSpace="180" w:wrap="around" w:vAnchor="text" w:hAnchor="margin" w:xAlign="center" w:y="179"/>
                    <w:jc w:val="left"/>
                    <w:rPr>
                      <w:szCs w:val="21"/>
                    </w:rPr>
                  </w:pPr>
                  <w:r w:rsidRPr="0072341B">
                    <w:rPr>
                      <w:szCs w:val="21"/>
                    </w:rPr>
                    <w:t xml:space="preserve">What do you concerned the most when visit a third world country? Compare your fear in a developed country. Explain </w:t>
                  </w:r>
                  <w:r w:rsidRPr="0072341B">
                    <w:rPr>
                      <w:szCs w:val="21"/>
                    </w:rPr>
                    <w:lastRenderedPageBreak/>
                    <w:t>using Gene-evolving game theory.</w:t>
                  </w:r>
                </w:p>
                <w:p w:rsidR="008827E7" w:rsidRPr="0072341B" w:rsidRDefault="008827E7" w:rsidP="008827E7">
                  <w:pPr>
                    <w:framePr w:hSpace="180" w:wrap="around" w:vAnchor="text" w:hAnchor="margin" w:xAlign="center" w:y="179"/>
                    <w:jc w:val="center"/>
                    <w:rPr>
                      <w:szCs w:val="21"/>
                    </w:rPr>
                  </w:pPr>
                </w:p>
              </w:tc>
              <w:tc>
                <w:tcPr>
                  <w:tcW w:w="1138" w:type="dxa"/>
                </w:tcPr>
                <w:p w:rsidR="008827E7" w:rsidRPr="0072341B" w:rsidRDefault="008827E7" w:rsidP="008827E7">
                  <w:pPr>
                    <w:framePr w:hSpace="180" w:wrap="around" w:vAnchor="text" w:hAnchor="margin" w:xAlign="center" w:y="179"/>
                    <w:jc w:val="center"/>
                    <w:rPr>
                      <w:szCs w:val="21"/>
                    </w:rPr>
                  </w:pPr>
                  <w:r w:rsidRPr="0072341B">
                    <w:rPr>
                      <w:szCs w:val="21"/>
                    </w:rPr>
                    <w:lastRenderedPageBreak/>
                    <w:t>参与互动，完成</w:t>
                  </w:r>
                  <w:r w:rsidRPr="0072341B">
                    <w:rPr>
                      <w:rFonts w:hint="eastAsia"/>
                      <w:szCs w:val="21"/>
                    </w:rPr>
                    <w:t>作业</w:t>
                  </w:r>
                </w:p>
                <w:p w:rsidR="008827E7" w:rsidRPr="0072341B" w:rsidRDefault="008827E7" w:rsidP="008827E7">
                  <w:pPr>
                    <w:framePr w:hSpace="180" w:wrap="around" w:vAnchor="text" w:hAnchor="margin" w:xAlign="center" w:y="179"/>
                    <w:jc w:val="center"/>
                    <w:rPr>
                      <w:szCs w:val="21"/>
                    </w:rPr>
                  </w:pPr>
                  <w:r w:rsidRPr="0072341B">
                    <w:rPr>
                      <w:szCs w:val="21"/>
                    </w:rPr>
                    <w:t>Actively participate in-class interactive activities</w:t>
                  </w:r>
                </w:p>
                <w:p w:rsidR="008827E7" w:rsidRPr="0072341B" w:rsidRDefault="008827E7" w:rsidP="008827E7">
                  <w:pPr>
                    <w:framePr w:hSpace="180" w:wrap="around" w:vAnchor="text" w:hAnchor="margin" w:xAlign="center" w:y="179"/>
                    <w:jc w:val="center"/>
                    <w:rPr>
                      <w:szCs w:val="21"/>
                    </w:rPr>
                  </w:pPr>
                  <w:r w:rsidRPr="0072341B">
                    <w:rPr>
                      <w:szCs w:val="21"/>
                    </w:rPr>
                    <w:t>Hand in homework</w:t>
                  </w:r>
                </w:p>
              </w:tc>
              <w:tc>
                <w:tcPr>
                  <w:tcW w:w="1379" w:type="dxa"/>
                </w:tcPr>
                <w:p w:rsidR="008827E7" w:rsidRPr="0072341B" w:rsidRDefault="008827E7" w:rsidP="008827E7">
                  <w:pPr>
                    <w:framePr w:hSpace="180" w:wrap="around" w:vAnchor="text" w:hAnchor="margin" w:xAlign="center" w:y="179"/>
                    <w:jc w:val="center"/>
                    <w:rPr>
                      <w:szCs w:val="21"/>
                    </w:rPr>
                  </w:pPr>
                  <w:r w:rsidRPr="0072341B">
                    <w:rPr>
                      <w:szCs w:val="21"/>
                    </w:rPr>
                    <w:t>互动积分，问卷参与积分</w:t>
                  </w:r>
                </w:p>
                <w:p w:rsidR="008827E7" w:rsidRPr="0072341B" w:rsidRDefault="008827E7" w:rsidP="008827E7">
                  <w:pPr>
                    <w:framePr w:hSpace="180" w:wrap="around" w:vAnchor="text" w:hAnchor="margin" w:xAlign="center" w:y="179"/>
                    <w:jc w:val="center"/>
                    <w:rPr>
                      <w:szCs w:val="21"/>
                    </w:rPr>
                  </w:pPr>
                  <w:r w:rsidRPr="0072341B">
                    <w:rPr>
                      <w:szCs w:val="21"/>
                    </w:rPr>
                    <w:t>Accumulating scores for all interactive participation activities</w:t>
                  </w:r>
                </w:p>
              </w:tc>
            </w:tr>
            <w:tr w:rsidR="008827E7" w:rsidTr="008827E7">
              <w:trPr>
                <w:trHeight w:val="568"/>
              </w:trPr>
              <w:tc>
                <w:tcPr>
                  <w:tcW w:w="1804" w:type="dxa"/>
                </w:tcPr>
                <w:p w:rsidR="008827E7" w:rsidRPr="0072341B" w:rsidRDefault="008827E7" w:rsidP="008827E7">
                  <w:pPr>
                    <w:framePr w:hSpace="180" w:wrap="around" w:vAnchor="text" w:hAnchor="margin" w:xAlign="center" w:y="179"/>
                    <w:rPr>
                      <w:rFonts w:eastAsia="仿宋_GB2312"/>
                      <w:szCs w:val="21"/>
                    </w:rPr>
                  </w:pPr>
                  <w:r w:rsidRPr="0072341B">
                    <w:rPr>
                      <w:rFonts w:eastAsia="仿宋_GB2312" w:hint="eastAsia"/>
                      <w:szCs w:val="21"/>
                    </w:rPr>
                    <w:lastRenderedPageBreak/>
                    <w:t>第十四章</w:t>
                  </w:r>
                  <w:r w:rsidRPr="0072341B">
                    <w:rPr>
                      <w:rFonts w:eastAsia="仿宋_GB2312"/>
                      <w:szCs w:val="21"/>
                    </w:rPr>
                    <w:t>:</w:t>
                  </w:r>
                  <w:r w:rsidRPr="0072341B">
                    <w:rPr>
                      <w:rFonts w:eastAsia="仿宋_GB2312" w:hint="eastAsia"/>
                      <w:szCs w:val="21"/>
                    </w:rPr>
                    <w:t>基因中心原则是决定所有生物命运的终极法则</w:t>
                  </w:r>
                </w:p>
                <w:p w:rsidR="008827E7" w:rsidRPr="0072341B" w:rsidRDefault="008827E7" w:rsidP="008827E7">
                  <w:pPr>
                    <w:framePr w:hSpace="180" w:wrap="around" w:vAnchor="text" w:hAnchor="margin" w:xAlign="center" w:y="179"/>
                    <w:rPr>
                      <w:rFonts w:eastAsia="仿宋_GB2312"/>
                      <w:szCs w:val="21"/>
                    </w:rPr>
                  </w:pPr>
                  <w:r w:rsidRPr="0072341B">
                    <w:rPr>
                      <w:rFonts w:eastAsia="仿宋_GB2312"/>
                      <w:szCs w:val="21"/>
                    </w:rPr>
                    <w:t xml:space="preserve">Chapter 14. Gene Centric Principle: The ultimate principle governs the destinies of all </w:t>
                  </w:r>
                  <w:r w:rsidRPr="0072341B">
                    <w:rPr>
                      <w:rFonts w:eastAsia="仿宋_GB2312"/>
                      <w:szCs w:val="21"/>
                    </w:rPr>
                    <w:lastRenderedPageBreak/>
                    <w:t>life forms.</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（14-1）质能宇宙-生命循环</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（14-2）基因传递-生命平台</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（14-3）世界变幻-物竞天择</w:t>
                  </w:r>
                </w:p>
                <w:p w:rsidR="008827E7" w:rsidRPr="0072341B"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（14-4）超凡脱俗-天道难违</w:t>
                  </w:r>
                </w:p>
                <w:p w:rsidR="008827E7" w:rsidRPr="008827E7" w:rsidRDefault="008827E7" w:rsidP="008827E7">
                  <w:pPr>
                    <w:framePr w:hSpace="180" w:wrap="around" w:vAnchor="text" w:hAnchor="margin" w:xAlign="center" w:y="179"/>
                    <w:rPr>
                      <w:rFonts w:ascii="仿宋_GB2312" w:eastAsia="仿宋_GB2312"/>
                      <w:szCs w:val="21"/>
                    </w:rPr>
                  </w:pPr>
                  <w:r w:rsidRPr="0072341B">
                    <w:rPr>
                      <w:rFonts w:ascii="仿宋_GB2312" w:eastAsia="仿宋_GB2312" w:hint="eastAsia"/>
                      <w:szCs w:val="21"/>
                    </w:rPr>
                    <w:t>（14-5）问天寻道，一切为了下一代</w:t>
                  </w:r>
                </w:p>
              </w:tc>
              <w:tc>
                <w:tcPr>
                  <w:tcW w:w="426" w:type="dxa"/>
                </w:tcPr>
                <w:p w:rsidR="008827E7" w:rsidRPr="0072341B" w:rsidRDefault="008827E7" w:rsidP="008827E7">
                  <w:pPr>
                    <w:framePr w:hSpace="180" w:wrap="around" w:vAnchor="text" w:hAnchor="margin" w:xAlign="center" w:y="179"/>
                    <w:rPr>
                      <w:rFonts w:eastAsia="仿宋_GB2312"/>
                      <w:szCs w:val="21"/>
                    </w:rPr>
                  </w:pPr>
                  <w:r w:rsidRPr="0072341B">
                    <w:rPr>
                      <w:rFonts w:eastAsia="仿宋_GB2312"/>
                      <w:szCs w:val="21"/>
                    </w:rPr>
                    <w:lastRenderedPageBreak/>
                    <w:t>2</w:t>
                  </w:r>
                </w:p>
              </w:tc>
              <w:tc>
                <w:tcPr>
                  <w:tcW w:w="1144" w:type="dxa"/>
                </w:tcPr>
                <w:p w:rsidR="008827E7" w:rsidRPr="0072341B" w:rsidRDefault="008827E7" w:rsidP="008827E7">
                  <w:pPr>
                    <w:framePr w:hSpace="180" w:wrap="around" w:vAnchor="text" w:hAnchor="margin" w:xAlign="center" w:y="179"/>
                    <w:jc w:val="center"/>
                    <w:rPr>
                      <w:szCs w:val="21"/>
                    </w:rPr>
                  </w:pPr>
                  <w:r w:rsidRPr="0072341B">
                    <w:rPr>
                      <w:rFonts w:hint="eastAsia"/>
                      <w:szCs w:val="21"/>
                    </w:rPr>
                    <w:t>介绍、视频，讨论、互动</w:t>
                  </w:r>
                </w:p>
                <w:p w:rsidR="008827E7" w:rsidRPr="0072341B" w:rsidRDefault="008827E7" w:rsidP="008827E7">
                  <w:pPr>
                    <w:framePr w:hSpace="180" w:wrap="around" w:vAnchor="text" w:hAnchor="margin" w:xAlign="center" w:y="179"/>
                    <w:jc w:val="left"/>
                    <w:rPr>
                      <w:szCs w:val="21"/>
                    </w:rPr>
                  </w:pPr>
                  <w:r w:rsidRPr="0072341B">
                    <w:rPr>
                      <w:rFonts w:hint="eastAsia"/>
                      <w:szCs w:val="21"/>
                    </w:rPr>
                    <w:t>Introduce</w:t>
                  </w:r>
                  <w:r w:rsidRPr="0072341B">
                    <w:rPr>
                      <w:szCs w:val="21"/>
                    </w:rPr>
                    <w:t xml:space="preserve"> new concepts,</w:t>
                  </w:r>
                </w:p>
                <w:p w:rsidR="008827E7" w:rsidRPr="0072341B" w:rsidRDefault="008827E7" w:rsidP="008827E7">
                  <w:pPr>
                    <w:framePr w:hSpace="180" w:wrap="around" w:vAnchor="text" w:hAnchor="margin" w:xAlign="center" w:y="179"/>
                    <w:jc w:val="left"/>
                    <w:rPr>
                      <w:szCs w:val="21"/>
                    </w:rPr>
                  </w:pPr>
                  <w:r w:rsidRPr="0072341B">
                    <w:rPr>
                      <w:szCs w:val="21"/>
                    </w:rPr>
                    <w:t>Video</w:t>
                  </w:r>
                </w:p>
                <w:p w:rsidR="008827E7" w:rsidRPr="0072341B" w:rsidRDefault="008827E7" w:rsidP="008827E7">
                  <w:pPr>
                    <w:framePr w:hSpace="180" w:wrap="around" w:vAnchor="text" w:hAnchor="margin" w:xAlign="center" w:y="179"/>
                    <w:jc w:val="left"/>
                    <w:rPr>
                      <w:szCs w:val="21"/>
                    </w:rPr>
                  </w:pPr>
                  <w:r w:rsidRPr="0072341B">
                    <w:rPr>
                      <w:szCs w:val="21"/>
                    </w:rPr>
                    <w:t>Open discussion,</w:t>
                  </w:r>
                </w:p>
                <w:p w:rsidR="008827E7" w:rsidRPr="0072341B" w:rsidRDefault="008827E7" w:rsidP="008827E7">
                  <w:pPr>
                    <w:framePr w:hSpace="180" w:wrap="around" w:vAnchor="text" w:hAnchor="margin" w:xAlign="center" w:y="179"/>
                    <w:jc w:val="left"/>
                    <w:rPr>
                      <w:szCs w:val="21"/>
                    </w:rPr>
                  </w:pPr>
                  <w:r w:rsidRPr="0072341B">
                    <w:rPr>
                      <w:szCs w:val="21"/>
                    </w:rPr>
                    <w:t xml:space="preserve">Teacher -student interaction </w:t>
                  </w:r>
                </w:p>
              </w:tc>
              <w:tc>
                <w:tcPr>
                  <w:tcW w:w="1755" w:type="dxa"/>
                </w:tcPr>
                <w:p w:rsidR="008827E7" w:rsidRPr="0072341B" w:rsidRDefault="008827E7" w:rsidP="008827E7">
                  <w:pPr>
                    <w:framePr w:hSpace="180" w:wrap="around" w:vAnchor="text" w:hAnchor="margin" w:xAlign="center" w:y="179"/>
                    <w:jc w:val="left"/>
                    <w:rPr>
                      <w:szCs w:val="21"/>
                    </w:rPr>
                  </w:pPr>
                  <w:r w:rsidRPr="0072341B">
                    <w:rPr>
                      <w:rFonts w:hint="eastAsia"/>
                      <w:szCs w:val="21"/>
                    </w:rPr>
                    <w:t>准备期末报告展板和</w:t>
                  </w:r>
                  <w:r w:rsidRPr="0072341B">
                    <w:rPr>
                      <w:rFonts w:hint="eastAsia"/>
                      <w:szCs w:val="21"/>
                    </w:rPr>
                    <w:t>PPT</w:t>
                  </w:r>
                  <w:r w:rsidRPr="0072341B">
                    <w:rPr>
                      <w:rFonts w:hint="eastAsia"/>
                      <w:szCs w:val="21"/>
                    </w:rPr>
                    <w:t>演讲</w:t>
                  </w:r>
                </w:p>
                <w:p w:rsidR="008827E7" w:rsidRPr="0072341B" w:rsidRDefault="008827E7" w:rsidP="008827E7">
                  <w:pPr>
                    <w:framePr w:hSpace="180" w:wrap="around" w:vAnchor="text" w:hAnchor="margin" w:xAlign="center" w:y="179"/>
                    <w:jc w:val="left"/>
                    <w:rPr>
                      <w:szCs w:val="21"/>
                    </w:rPr>
                  </w:pPr>
                  <w:r w:rsidRPr="0072341B">
                    <w:rPr>
                      <w:szCs w:val="21"/>
                    </w:rPr>
                    <w:t>Prepare final report/poster/ppt presentation</w:t>
                  </w:r>
                </w:p>
                <w:p w:rsidR="008827E7" w:rsidRPr="0072341B" w:rsidRDefault="008827E7" w:rsidP="008827E7">
                  <w:pPr>
                    <w:framePr w:hSpace="180" w:wrap="around" w:vAnchor="text" w:hAnchor="margin" w:xAlign="center" w:y="179"/>
                    <w:jc w:val="left"/>
                    <w:rPr>
                      <w:szCs w:val="21"/>
                    </w:rPr>
                  </w:pPr>
                </w:p>
              </w:tc>
              <w:tc>
                <w:tcPr>
                  <w:tcW w:w="1138" w:type="dxa"/>
                </w:tcPr>
                <w:p w:rsidR="008827E7" w:rsidRPr="0072341B" w:rsidRDefault="008827E7" w:rsidP="008827E7">
                  <w:pPr>
                    <w:framePr w:hSpace="180" w:wrap="around" w:vAnchor="text" w:hAnchor="margin" w:xAlign="center" w:y="179"/>
                    <w:jc w:val="center"/>
                    <w:rPr>
                      <w:szCs w:val="21"/>
                    </w:rPr>
                  </w:pPr>
                  <w:r w:rsidRPr="0072341B">
                    <w:rPr>
                      <w:szCs w:val="21"/>
                    </w:rPr>
                    <w:t>参与互动，完成</w:t>
                  </w:r>
                  <w:r w:rsidRPr="0072341B">
                    <w:rPr>
                      <w:rFonts w:hint="eastAsia"/>
                      <w:szCs w:val="21"/>
                    </w:rPr>
                    <w:t>作业</w:t>
                  </w:r>
                </w:p>
                <w:p w:rsidR="008827E7" w:rsidRPr="0072341B" w:rsidRDefault="008827E7" w:rsidP="008827E7">
                  <w:pPr>
                    <w:framePr w:hSpace="180" w:wrap="around" w:vAnchor="text" w:hAnchor="margin" w:xAlign="center" w:y="179"/>
                    <w:jc w:val="center"/>
                    <w:rPr>
                      <w:szCs w:val="21"/>
                    </w:rPr>
                  </w:pPr>
                  <w:r w:rsidRPr="0072341B">
                    <w:rPr>
                      <w:szCs w:val="21"/>
                    </w:rPr>
                    <w:t>Actively participate in-class interactive activities</w:t>
                  </w:r>
                </w:p>
                <w:p w:rsidR="008827E7" w:rsidRPr="0072341B" w:rsidRDefault="008827E7" w:rsidP="008827E7">
                  <w:pPr>
                    <w:framePr w:hSpace="180" w:wrap="around" w:vAnchor="text" w:hAnchor="margin" w:xAlign="center" w:y="179"/>
                    <w:jc w:val="center"/>
                    <w:rPr>
                      <w:szCs w:val="21"/>
                    </w:rPr>
                  </w:pPr>
                  <w:r w:rsidRPr="0072341B">
                    <w:rPr>
                      <w:szCs w:val="21"/>
                    </w:rPr>
                    <w:t>Hand in homework</w:t>
                  </w:r>
                </w:p>
              </w:tc>
              <w:tc>
                <w:tcPr>
                  <w:tcW w:w="1379" w:type="dxa"/>
                </w:tcPr>
                <w:p w:rsidR="008827E7" w:rsidRPr="0072341B" w:rsidRDefault="008827E7" w:rsidP="008827E7">
                  <w:pPr>
                    <w:framePr w:hSpace="180" w:wrap="around" w:vAnchor="text" w:hAnchor="margin" w:xAlign="center" w:y="179"/>
                    <w:jc w:val="center"/>
                    <w:rPr>
                      <w:szCs w:val="21"/>
                    </w:rPr>
                  </w:pPr>
                  <w:r w:rsidRPr="0072341B">
                    <w:rPr>
                      <w:szCs w:val="21"/>
                    </w:rPr>
                    <w:t>互动积分，问卷参与积分</w:t>
                  </w:r>
                </w:p>
                <w:p w:rsidR="008827E7" w:rsidRPr="0072341B" w:rsidRDefault="008827E7" w:rsidP="008827E7">
                  <w:pPr>
                    <w:framePr w:hSpace="180" w:wrap="around" w:vAnchor="text" w:hAnchor="margin" w:xAlign="center" w:y="179"/>
                    <w:jc w:val="center"/>
                    <w:rPr>
                      <w:szCs w:val="21"/>
                    </w:rPr>
                  </w:pPr>
                  <w:r w:rsidRPr="0072341B">
                    <w:rPr>
                      <w:szCs w:val="21"/>
                    </w:rPr>
                    <w:t>Accumulating scores for all interactive participation activities</w:t>
                  </w:r>
                </w:p>
              </w:tc>
            </w:tr>
            <w:tr w:rsidR="008827E7" w:rsidTr="008827E7">
              <w:trPr>
                <w:trHeight w:val="568"/>
              </w:trPr>
              <w:tc>
                <w:tcPr>
                  <w:tcW w:w="1804" w:type="dxa"/>
                </w:tcPr>
                <w:p w:rsidR="008827E7" w:rsidRPr="0072341B" w:rsidRDefault="008827E7" w:rsidP="008827E7">
                  <w:pPr>
                    <w:framePr w:hSpace="180" w:wrap="around" w:vAnchor="text" w:hAnchor="margin" w:xAlign="center" w:y="179"/>
                    <w:rPr>
                      <w:rFonts w:eastAsia="仿宋_GB2312"/>
                      <w:szCs w:val="21"/>
                    </w:rPr>
                  </w:pPr>
                  <w:r w:rsidRPr="0072341B">
                    <w:rPr>
                      <w:rFonts w:eastAsia="仿宋_GB2312"/>
                      <w:szCs w:val="21"/>
                    </w:rPr>
                    <w:lastRenderedPageBreak/>
                    <w:t>Poster and PPT presentation</w:t>
                  </w:r>
                </w:p>
              </w:tc>
              <w:tc>
                <w:tcPr>
                  <w:tcW w:w="426" w:type="dxa"/>
                </w:tcPr>
                <w:p w:rsidR="008827E7" w:rsidRPr="0072341B" w:rsidRDefault="008827E7" w:rsidP="008827E7">
                  <w:pPr>
                    <w:framePr w:hSpace="180" w:wrap="around" w:vAnchor="text" w:hAnchor="margin" w:xAlign="center" w:y="179"/>
                    <w:rPr>
                      <w:rFonts w:eastAsia="仿宋_GB2312"/>
                      <w:szCs w:val="21"/>
                    </w:rPr>
                  </w:pPr>
                  <w:r w:rsidRPr="0072341B">
                    <w:rPr>
                      <w:rFonts w:eastAsia="仿宋_GB2312"/>
                      <w:szCs w:val="21"/>
                    </w:rPr>
                    <w:t>4</w:t>
                  </w:r>
                </w:p>
              </w:tc>
              <w:tc>
                <w:tcPr>
                  <w:tcW w:w="1144" w:type="dxa"/>
                </w:tcPr>
                <w:p w:rsidR="008827E7" w:rsidRPr="0072341B" w:rsidRDefault="008827E7" w:rsidP="008827E7">
                  <w:pPr>
                    <w:framePr w:hSpace="180" w:wrap="around" w:vAnchor="text" w:hAnchor="margin" w:xAlign="center" w:y="179"/>
                    <w:jc w:val="left"/>
                    <w:rPr>
                      <w:szCs w:val="21"/>
                    </w:rPr>
                  </w:pPr>
                  <w:r w:rsidRPr="0072341B">
                    <w:rPr>
                      <w:rFonts w:hint="eastAsia"/>
                      <w:szCs w:val="21"/>
                    </w:rPr>
                    <w:t>学生讲解展板与演讲学生提问和评议</w:t>
                  </w:r>
                </w:p>
                <w:p w:rsidR="008827E7" w:rsidRPr="0072341B" w:rsidRDefault="008827E7" w:rsidP="008827E7">
                  <w:pPr>
                    <w:framePr w:hSpace="180" w:wrap="around" w:vAnchor="text" w:hAnchor="margin" w:xAlign="center" w:y="179"/>
                    <w:jc w:val="left"/>
                    <w:rPr>
                      <w:szCs w:val="21"/>
                    </w:rPr>
                  </w:pPr>
                  <w:r w:rsidRPr="0072341B">
                    <w:rPr>
                      <w:rFonts w:hint="eastAsia"/>
                      <w:szCs w:val="21"/>
                    </w:rPr>
                    <w:t>Student presentation</w:t>
                  </w:r>
                  <w:r w:rsidRPr="0072341B">
                    <w:rPr>
                      <w:szCs w:val="21"/>
                    </w:rPr>
                    <w:t>s</w:t>
                  </w:r>
                </w:p>
                <w:p w:rsidR="008827E7" w:rsidRPr="0072341B" w:rsidRDefault="008827E7" w:rsidP="008827E7">
                  <w:pPr>
                    <w:framePr w:hSpace="180" w:wrap="around" w:vAnchor="text" w:hAnchor="margin" w:xAlign="center" w:y="179"/>
                    <w:jc w:val="left"/>
                    <w:rPr>
                      <w:szCs w:val="21"/>
                    </w:rPr>
                  </w:pPr>
                  <w:r w:rsidRPr="0072341B">
                    <w:rPr>
                      <w:szCs w:val="21"/>
                    </w:rPr>
                    <w:t xml:space="preserve">Peer-question and scores </w:t>
                  </w:r>
                </w:p>
              </w:tc>
              <w:tc>
                <w:tcPr>
                  <w:tcW w:w="1755" w:type="dxa"/>
                </w:tcPr>
                <w:p w:rsidR="008827E7" w:rsidRPr="0072341B" w:rsidRDefault="008827E7" w:rsidP="008827E7">
                  <w:pPr>
                    <w:framePr w:hSpace="180" w:wrap="around" w:vAnchor="text" w:hAnchor="margin" w:xAlign="center" w:y="179"/>
                    <w:jc w:val="left"/>
                    <w:rPr>
                      <w:szCs w:val="21"/>
                    </w:rPr>
                  </w:pPr>
                </w:p>
              </w:tc>
              <w:tc>
                <w:tcPr>
                  <w:tcW w:w="1138" w:type="dxa"/>
                </w:tcPr>
                <w:p w:rsidR="008827E7" w:rsidRPr="0072341B" w:rsidRDefault="008827E7" w:rsidP="008827E7">
                  <w:pPr>
                    <w:framePr w:hSpace="180" w:wrap="around" w:vAnchor="text" w:hAnchor="margin" w:xAlign="center" w:y="179"/>
                    <w:jc w:val="center"/>
                    <w:rPr>
                      <w:szCs w:val="21"/>
                    </w:rPr>
                  </w:pPr>
                  <w:r w:rsidRPr="0072341B">
                    <w:rPr>
                      <w:szCs w:val="21"/>
                    </w:rPr>
                    <w:t>参与讲评，完成</w:t>
                  </w:r>
                  <w:r w:rsidRPr="0072341B">
                    <w:rPr>
                      <w:rFonts w:hint="eastAsia"/>
                      <w:szCs w:val="21"/>
                    </w:rPr>
                    <w:t>报告等期末任务</w:t>
                  </w:r>
                </w:p>
                <w:p w:rsidR="008827E7" w:rsidRPr="0072341B" w:rsidRDefault="008827E7" w:rsidP="008827E7">
                  <w:pPr>
                    <w:framePr w:hSpace="180" w:wrap="around" w:vAnchor="text" w:hAnchor="margin" w:xAlign="center" w:y="179"/>
                    <w:jc w:val="center"/>
                    <w:rPr>
                      <w:szCs w:val="21"/>
                    </w:rPr>
                  </w:pPr>
                  <w:r w:rsidRPr="0072341B">
                    <w:rPr>
                      <w:szCs w:val="21"/>
                    </w:rPr>
                    <w:t>Actively participate in-peer review activities</w:t>
                  </w:r>
                </w:p>
                <w:p w:rsidR="008827E7" w:rsidRPr="0072341B" w:rsidRDefault="008827E7" w:rsidP="008827E7">
                  <w:pPr>
                    <w:framePr w:hSpace="180" w:wrap="around" w:vAnchor="text" w:hAnchor="margin" w:xAlign="center" w:y="179"/>
                    <w:jc w:val="center"/>
                    <w:rPr>
                      <w:szCs w:val="21"/>
                    </w:rPr>
                  </w:pPr>
                  <w:r w:rsidRPr="0072341B">
                    <w:rPr>
                      <w:szCs w:val="21"/>
                    </w:rPr>
                    <w:t>Hand in final exams</w:t>
                  </w:r>
                </w:p>
              </w:tc>
              <w:tc>
                <w:tcPr>
                  <w:tcW w:w="1379" w:type="dxa"/>
                </w:tcPr>
                <w:p w:rsidR="008827E7" w:rsidRPr="0072341B" w:rsidRDefault="008827E7" w:rsidP="008827E7">
                  <w:pPr>
                    <w:framePr w:hSpace="180" w:wrap="around" w:vAnchor="text" w:hAnchor="margin" w:xAlign="center" w:y="179"/>
                    <w:jc w:val="center"/>
                    <w:rPr>
                      <w:szCs w:val="21"/>
                    </w:rPr>
                  </w:pPr>
                </w:p>
              </w:tc>
            </w:tr>
          </w:tbl>
          <w:p w:rsidR="00602DA9" w:rsidRPr="001D0BF5" w:rsidRDefault="00602DA9" w:rsidP="00602DA9"/>
        </w:tc>
      </w:tr>
      <w:tr w:rsidR="00602DA9" w:rsidTr="00602DA9">
        <w:trPr>
          <w:trHeight w:val="882"/>
        </w:trPr>
        <w:tc>
          <w:tcPr>
            <w:tcW w:w="2389" w:type="dxa"/>
            <w:vAlign w:val="center"/>
          </w:tcPr>
          <w:p w:rsidR="00602DA9" w:rsidRPr="001D0BF5" w:rsidRDefault="00602DA9" w:rsidP="00602DA9">
            <w:pPr>
              <w:jc w:val="center"/>
            </w:pPr>
            <w:r w:rsidRPr="00ED30B5">
              <w:rPr>
                <w:rFonts w:hint="eastAsia"/>
                <w:color w:val="C00000"/>
              </w:rPr>
              <w:lastRenderedPageBreak/>
              <w:t>*</w:t>
            </w:r>
            <w:r w:rsidRPr="001D0BF5">
              <w:rPr>
                <w:rFonts w:hint="eastAsia"/>
              </w:rPr>
              <w:t>考核方式</w:t>
            </w:r>
            <w:r w:rsidRPr="001D0BF5">
              <w:rPr>
                <w:rFonts w:hint="eastAsia"/>
              </w:rPr>
              <w:t>(Grading)</w:t>
            </w:r>
          </w:p>
        </w:tc>
        <w:tc>
          <w:tcPr>
            <w:tcW w:w="8904" w:type="dxa"/>
            <w:gridSpan w:val="7"/>
            <w:vAlign w:val="center"/>
          </w:tcPr>
          <w:p w:rsidR="008827E7" w:rsidRDefault="008827E7" w:rsidP="008827E7">
            <w:pPr>
              <w:jc w:val="left"/>
              <w:rPr>
                <w:rFonts w:hint="eastAsia"/>
              </w:rPr>
            </w:pPr>
            <w:r w:rsidRPr="00BA1D28">
              <w:rPr>
                <w:rFonts w:hint="eastAsia"/>
              </w:rPr>
              <w:t>平时成绩：</w:t>
            </w:r>
            <w:r w:rsidRPr="00BA1D28">
              <w:rPr>
                <w:rFonts w:hint="eastAsia"/>
              </w:rPr>
              <w:t xml:space="preserve">60% </w:t>
            </w:r>
            <w:r w:rsidRPr="00BA1D28">
              <w:rPr>
                <w:rFonts w:hint="eastAsia"/>
              </w:rPr>
              <w:t>包括课堂参与互动，作业，讲演，提问，</w:t>
            </w:r>
            <w:r>
              <w:rPr>
                <w:rFonts w:hint="eastAsia"/>
              </w:rPr>
              <w:t>质疑和</w:t>
            </w:r>
            <w:r w:rsidRPr="00BA1D28">
              <w:rPr>
                <w:rFonts w:hint="eastAsia"/>
              </w:rPr>
              <w:t>网络讨论，旷课等。</w:t>
            </w:r>
          </w:p>
          <w:p w:rsidR="008827E7" w:rsidRPr="00BA1D28" w:rsidRDefault="008827E7" w:rsidP="008827E7">
            <w:pPr>
              <w:ind w:firstLineChars="200" w:firstLine="420"/>
              <w:jc w:val="left"/>
            </w:pPr>
            <w:r>
              <w:rPr>
                <w:rFonts w:hint="eastAsia"/>
              </w:rPr>
              <w:t>（</w:t>
            </w:r>
            <w:r w:rsidRPr="00BA1D28">
              <w:rPr>
                <w:rFonts w:hint="eastAsia"/>
              </w:rPr>
              <w:t>测评学生</w:t>
            </w:r>
            <w:r>
              <w:rPr>
                <w:rFonts w:hint="eastAsia"/>
              </w:rPr>
              <w:t>的获取知识能力</w:t>
            </w:r>
            <w:r>
              <w:rPr>
                <w:rFonts w:hint="eastAsia"/>
              </w:rPr>
              <w:t>40%</w:t>
            </w:r>
            <w:r>
              <w:rPr>
                <w:rFonts w:hint="eastAsia"/>
              </w:rPr>
              <w:t>、探索精神</w:t>
            </w:r>
            <w:r>
              <w:rPr>
                <w:rFonts w:hint="eastAsia"/>
              </w:rPr>
              <w:t>60%</w:t>
            </w:r>
            <w:r>
              <w:rPr>
                <w:rFonts w:hint="eastAsia"/>
              </w:rPr>
              <w:t>、科学素质</w:t>
            </w:r>
            <w:r>
              <w:rPr>
                <w:rFonts w:hint="eastAsia"/>
              </w:rPr>
              <w:t>30%</w:t>
            </w:r>
            <w:r>
              <w:rPr>
                <w:rFonts w:hint="eastAsia"/>
              </w:rPr>
              <w:t>和</w:t>
            </w:r>
            <w:r w:rsidRPr="00BA1D28">
              <w:rPr>
                <w:rFonts w:hint="eastAsia"/>
              </w:rPr>
              <w:t>参与度</w:t>
            </w:r>
            <w:r>
              <w:rPr>
                <w:rFonts w:hint="eastAsia"/>
              </w:rPr>
              <w:t>80%</w:t>
            </w:r>
            <w:r w:rsidRPr="00BA1D28">
              <w:rPr>
                <w:rFonts w:hint="eastAsia"/>
              </w:rPr>
              <w:t>。</w:t>
            </w:r>
            <w:r>
              <w:rPr>
                <w:rFonts w:hint="eastAsia"/>
              </w:rPr>
              <w:t>）</w:t>
            </w:r>
          </w:p>
          <w:p w:rsidR="008827E7" w:rsidRDefault="008827E7" w:rsidP="008827E7">
            <w:pPr>
              <w:ind w:left="420" w:hangingChars="200" w:hanging="420"/>
              <w:jc w:val="left"/>
              <w:rPr>
                <w:rFonts w:hint="eastAsia"/>
              </w:rPr>
            </w:pPr>
            <w:r>
              <w:rPr>
                <w:rFonts w:hint="eastAsia"/>
              </w:rPr>
              <w:t>期末展示和论文：</w:t>
            </w:r>
            <w:r w:rsidRPr="00BA1D28">
              <w:rPr>
                <w:rFonts w:hint="eastAsia"/>
              </w:rPr>
              <w:t>40%</w:t>
            </w:r>
            <w:r>
              <w:rPr>
                <w:rFonts w:hint="eastAsia"/>
              </w:rPr>
              <w:t xml:space="preserve"> </w:t>
            </w:r>
            <w:r>
              <w:rPr>
                <w:rFonts w:hint="eastAsia"/>
              </w:rPr>
              <w:t>包括演讲，展示，论文，</w:t>
            </w:r>
          </w:p>
          <w:p w:rsidR="00602DA9" w:rsidRPr="001D0BF5" w:rsidRDefault="008827E7" w:rsidP="008827E7">
            <w:pPr>
              <w:ind w:leftChars="200" w:left="420"/>
              <w:jc w:val="left"/>
            </w:pPr>
            <w:r>
              <w:rPr>
                <w:rFonts w:hint="eastAsia"/>
              </w:rPr>
              <w:t>（测评学生获取知识能力</w:t>
            </w:r>
            <w:r>
              <w:rPr>
                <w:rFonts w:hint="eastAsia"/>
              </w:rPr>
              <w:t>40%</w:t>
            </w:r>
            <w:r>
              <w:rPr>
                <w:rFonts w:hint="eastAsia"/>
              </w:rPr>
              <w:t>，探索精神</w:t>
            </w:r>
            <w:r>
              <w:rPr>
                <w:rFonts w:hint="eastAsia"/>
              </w:rPr>
              <w:t xml:space="preserve"> 40%</w:t>
            </w:r>
            <w:r>
              <w:rPr>
                <w:rFonts w:hint="eastAsia"/>
              </w:rPr>
              <w:t>，制作认真</w:t>
            </w:r>
            <w:r>
              <w:rPr>
                <w:rFonts w:hint="eastAsia"/>
              </w:rPr>
              <w:t>20%</w:t>
            </w:r>
            <w:r>
              <w:rPr>
                <w:rFonts w:hint="eastAsia"/>
              </w:rPr>
              <w:t>）</w:t>
            </w:r>
          </w:p>
        </w:tc>
      </w:tr>
      <w:tr w:rsidR="00602DA9" w:rsidTr="00602DA9">
        <w:trPr>
          <w:trHeight w:val="826"/>
        </w:trPr>
        <w:tc>
          <w:tcPr>
            <w:tcW w:w="2389" w:type="dxa"/>
            <w:vAlign w:val="center"/>
          </w:tcPr>
          <w:p w:rsidR="00602DA9" w:rsidRPr="001D0BF5" w:rsidRDefault="00602DA9" w:rsidP="00602DA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8904" w:type="dxa"/>
            <w:gridSpan w:val="7"/>
            <w:vAlign w:val="center"/>
          </w:tcPr>
          <w:p w:rsidR="00602DA9" w:rsidRDefault="00602DA9" w:rsidP="00602DA9">
            <w:pPr>
              <w:jc w:val="left"/>
              <w:rPr>
                <w:rFonts w:hint="eastAsia"/>
                <w:color w:val="00B050"/>
              </w:rPr>
            </w:pPr>
            <w:r>
              <w:rPr>
                <w:rFonts w:hint="eastAsia"/>
                <w:color w:val="00B050"/>
              </w:rPr>
              <w:t>（必含信息：</w:t>
            </w:r>
            <w:r>
              <w:rPr>
                <w:color w:val="00B050"/>
              </w:rPr>
              <w:t>教材名称，作者，出版社，出版年份，版次，书号</w:t>
            </w:r>
            <w:r>
              <w:rPr>
                <w:rFonts w:hint="eastAsia"/>
                <w:color w:val="00B050"/>
              </w:rPr>
              <w:t>）</w:t>
            </w:r>
          </w:p>
          <w:p w:rsidR="00025551" w:rsidRPr="00025551" w:rsidRDefault="00025551" w:rsidP="00602DA9">
            <w:pPr>
              <w:jc w:val="left"/>
              <w:rPr>
                <w:b/>
              </w:rPr>
            </w:pPr>
            <w:r>
              <w:rPr>
                <w:rFonts w:hint="eastAsia"/>
                <w:b/>
              </w:rPr>
              <w:t>同行评议</w:t>
            </w:r>
            <w:r w:rsidRPr="00025551">
              <w:rPr>
                <w:rFonts w:hint="eastAsia"/>
                <w:b/>
              </w:rPr>
              <w:t>参考资料</w:t>
            </w:r>
            <w:r w:rsidRPr="00025551">
              <w:rPr>
                <w:rFonts w:hint="eastAsia"/>
                <w:b/>
              </w:rPr>
              <w:t>References</w:t>
            </w:r>
            <w:r>
              <w:rPr>
                <w:rFonts w:hint="eastAsia"/>
                <w:b/>
              </w:rPr>
              <w:t xml:space="preserve"> </w:t>
            </w:r>
            <w:r>
              <w:rPr>
                <w:rFonts w:hint="eastAsia"/>
                <w:b/>
              </w:rPr>
              <w:t>（</w:t>
            </w:r>
            <w:r>
              <w:rPr>
                <w:rFonts w:hint="eastAsia"/>
                <w:b/>
              </w:rPr>
              <w:t xml:space="preserve">peer </w:t>
            </w:r>
            <w:r>
              <w:rPr>
                <w:b/>
              </w:rPr>
              <w:t>reviewed</w:t>
            </w:r>
            <w:r>
              <w:rPr>
                <w:rFonts w:hint="eastAsia"/>
                <w:b/>
              </w:rPr>
              <w:t>）</w:t>
            </w:r>
          </w:p>
          <w:p w:rsidR="00025551" w:rsidRPr="00025551" w:rsidRDefault="00025551" w:rsidP="00025551">
            <w:pPr>
              <w:jc w:val="left"/>
              <w:rPr>
                <w:rFonts w:hint="eastAsia"/>
                <w:b/>
              </w:rPr>
            </w:pPr>
            <w:r w:rsidRPr="00025551">
              <w:rPr>
                <w:rFonts w:hint="eastAsia"/>
                <w:b/>
              </w:rPr>
              <w:t>1 </w:t>
            </w:r>
            <w:r w:rsidRPr="00025551">
              <w:rPr>
                <w:rFonts w:hint="eastAsia"/>
                <w:b/>
              </w:rPr>
              <w:t>《科学》杂志</w:t>
            </w:r>
            <w:r w:rsidRPr="00025551">
              <w:rPr>
                <w:rFonts w:hint="eastAsia"/>
                <w:b/>
              </w:rPr>
              <w:t xml:space="preserve"> 2</w:t>
            </w:r>
            <w:r w:rsidRPr="00025551">
              <w:rPr>
                <w:rFonts w:hint="eastAsia"/>
                <w:b/>
              </w:rPr>
              <w:t>《自然》杂志</w:t>
            </w:r>
            <w:r w:rsidRPr="00025551">
              <w:rPr>
                <w:rFonts w:hint="eastAsia"/>
                <w:b/>
              </w:rPr>
              <w:t xml:space="preserve"> </w:t>
            </w:r>
          </w:p>
          <w:p w:rsidR="00025551" w:rsidRPr="00025551" w:rsidRDefault="00025551" w:rsidP="00025551">
            <w:pPr>
              <w:jc w:val="left"/>
              <w:rPr>
                <w:b/>
              </w:rPr>
            </w:pPr>
            <w:r w:rsidRPr="00025551">
              <w:rPr>
                <w:rFonts w:hint="eastAsia"/>
                <w:b/>
              </w:rPr>
              <w:t>参考书</w:t>
            </w:r>
            <w:r>
              <w:rPr>
                <w:rFonts w:hint="eastAsia"/>
                <w:b/>
              </w:rPr>
              <w:t xml:space="preserve"> </w:t>
            </w:r>
            <w:r>
              <w:rPr>
                <w:b/>
              </w:rPr>
              <w:t>TEXT book references</w:t>
            </w:r>
          </w:p>
          <w:p w:rsidR="00025551" w:rsidRPr="00025551" w:rsidRDefault="00946423" w:rsidP="00025551">
            <w:pPr>
              <w:jc w:val="left"/>
              <w:rPr>
                <w:b/>
              </w:rPr>
            </w:pPr>
            <w:r>
              <w:rPr>
                <w:rFonts w:hint="eastAsia"/>
                <w:b/>
              </w:rPr>
              <w:t>1</w:t>
            </w:r>
            <w:r w:rsidR="00025551" w:rsidRPr="00025551">
              <w:rPr>
                <w:rFonts w:hint="eastAsia"/>
                <w:b/>
              </w:rPr>
              <w:t>《自私的基因》</w:t>
            </w:r>
            <w:r w:rsidR="00025551" w:rsidRPr="00025551">
              <w:rPr>
                <w:rFonts w:hint="eastAsia"/>
                <w:b/>
              </w:rPr>
              <w:t>[</w:t>
            </w:r>
            <w:r w:rsidR="00025551" w:rsidRPr="00025551">
              <w:rPr>
                <w:rFonts w:hint="eastAsia"/>
                <w:b/>
              </w:rPr>
              <w:t>英</w:t>
            </w:r>
            <w:r w:rsidR="00025551" w:rsidRPr="00025551">
              <w:rPr>
                <w:rFonts w:hint="eastAsia"/>
                <w:b/>
              </w:rPr>
              <w:t>]</w:t>
            </w:r>
            <w:r w:rsidR="00025551" w:rsidRPr="00025551">
              <w:rPr>
                <w:rFonts w:hint="eastAsia"/>
                <w:b/>
              </w:rPr>
              <w:t>理查德·道金斯著</w:t>
            </w:r>
            <w:r w:rsidR="00025551" w:rsidRPr="00025551">
              <w:rPr>
                <w:rFonts w:hint="eastAsia"/>
                <w:b/>
              </w:rPr>
              <w:t xml:space="preserve"> </w:t>
            </w:r>
            <w:r w:rsidR="00025551">
              <w:rPr>
                <w:rFonts w:hint="eastAsia"/>
                <w:b/>
              </w:rPr>
              <w:t>牛津大学出版社，</w:t>
            </w:r>
            <w:r w:rsidR="00025551">
              <w:rPr>
                <w:rFonts w:hint="eastAsia"/>
                <w:b/>
              </w:rPr>
              <w:t xml:space="preserve">2006 </w:t>
            </w:r>
            <w:r w:rsidR="00025551">
              <w:rPr>
                <w:rFonts w:hint="eastAsia"/>
                <w:b/>
              </w:rPr>
              <w:t>三十年版，</w:t>
            </w:r>
            <w:r w:rsidR="00025551" w:rsidRPr="00025551">
              <w:rPr>
                <w:rFonts w:hint="eastAsia"/>
                <w:b/>
              </w:rPr>
              <w:t>吉林人民出版社</w:t>
            </w:r>
            <w:r w:rsidR="00025551" w:rsidRPr="00025551">
              <w:rPr>
                <w:rFonts w:hint="eastAsia"/>
                <w:b/>
              </w:rPr>
              <w:br/>
            </w:r>
            <w:r>
              <w:rPr>
                <w:rFonts w:hint="eastAsia"/>
                <w:b/>
              </w:rPr>
              <w:lastRenderedPageBreak/>
              <w:t>2</w:t>
            </w:r>
            <w:r w:rsidR="00025551" w:rsidRPr="00025551">
              <w:rPr>
                <w:rFonts w:hint="eastAsia"/>
                <w:b/>
              </w:rPr>
              <w:t> </w:t>
            </w:r>
            <w:r w:rsidR="00025551" w:rsidRPr="00025551">
              <w:rPr>
                <w:rFonts w:hint="eastAsia"/>
                <w:b/>
              </w:rPr>
              <w:t>《盲人造表师》</w:t>
            </w:r>
            <w:r>
              <w:rPr>
                <w:rFonts w:hint="eastAsia"/>
                <w:b/>
              </w:rPr>
              <w:t xml:space="preserve"> </w:t>
            </w:r>
            <w:r w:rsidR="00025551" w:rsidRPr="00025551">
              <w:rPr>
                <w:rFonts w:hint="eastAsia"/>
                <w:b/>
              </w:rPr>
              <w:t>[</w:t>
            </w:r>
            <w:r w:rsidR="00025551" w:rsidRPr="00025551">
              <w:rPr>
                <w:rFonts w:hint="eastAsia"/>
                <w:b/>
              </w:rPr>
              <w:t>英</w:t>
            </w:r>
            <w:r w:rsidR="00025551" w:rsidRPr="00025551">
              <w:rPr>
                <w:rFonts w:hint="eastAsia"/>
                <w:b/>
              </w:rPr>
              <w:t>]</w:t>
            </w:r>
            <w:r w:rsidR="00025551" w:rsidRPr="00025551">
              <w:rPr>
                <w:rFonts w:hint="eastAsia"/>
                <w:b/>
              </w:rPr>
              <w:t>理查德·道金斯著</w:t>
            </w:r>
          </w:p>
          <w:p w:rsidR="00025551" w:rsidRDefault="00946423" w:rsidP="00025551">
            <w:pPr>
              <w:jc w:val="left"/>
              <w:rPr>
                <w:b/>
              </w:rPr>
            </w:pPr>
            <w:r>
              <w:rPr>
                <w:rFonts w:hint="eastAsia"/>
                <w:b/>
              </w:rPr>
              <w:t xml:space="preserve">3 </w:t>
            </w:r>
            <w:r w:rsidR="00025551" w:rsidRPr="00025551">
              <w:rPr>
                <w:rFonts w:hint="eastAsia"/>
                <w:b/>
              </w:rPr>
              <w:t>《津巴多普通心理学》</w:t>
            </w:r>
            <w:r w:rsidR="00025551" w:rsidRPr="00025551">
              <w:rPr>
                <w:rFonts w:hint="eastAsia"/>
                <w:b/>
              </w:rPr>
              <w:t>[</w:t>
            </w:r>
            <w:r w:rsidR="00025551" w:rsidRPr="00025551">
              <w:rPr>
                <w:rFonts w:hint="eastAsia"/>
                <w:b/>
              </w:rPr>
              <w:t>美</w:t>
            </w:r>
            <w:r w:rsidR="00025551" w:rsidRPr="00025551">
              <w:rPr>
                <w:rFonts w:hint="eastAsia"/>
                <w:b/>
              </w:rPr>
              <w:t>] </w:t>
            </w:r>
            <w:r w:rsidR="00025551" w:rsidRPr="00025551">
              <w:rPr>
                <w:rFonts w:hint="eastAsia"/>
                <w:b/>
              </w:rPr>
              <w:t>津巴多著</w:t>
            </w:r>
            <w:r>
              <w:rPr>
                <w:rFonts w:hint="eastAsia"/>
                <w:b/>
              </w:rPr>
              <w:t xml:space="preserve">2006 </w:t>
            </w:r>
            <w:r>
              <w:rPr>
                <w:rFonts w:hint="eastAsia"/>
                <w:b/>
              </w:rPr>
              <w:t>第七版</w:t>
            </w:r>
          </w:p>
          <w:p w:rsidR="00946423" w:rsidRPr="00025551" w:rsidRDefault="00946423" w:rsidP="00025551">
            <w:pPr>
              <w:jc w:val="left"/>
              <w:rPr>
                <w:b/>
              </w:rPr>
            </w:pPr>
          </w:p>
          <w:p w:rsidR="00025551" w:rsidRPr="00946423" w:rsidRDefault="00946423" w:rsidP="00025551">
            <w:pPr>
              <w:snapToGrid w:val="0"/>
              <w:rPr>
                <w:rFonts w:asciiTheme="majorEastAsia" w:eastAsiaTheme="majorEastAsia" w:hAnsiTheme="majorEastAsia"/>
                <w:b/>
                <w:sz w:val="24"/>
                <w:szCs w:val="24"/>
              </w:rPr>
            </w:pPr>
            <w:r w:rsidRPr="00946423">
              <w:rPr>
                <w:rFonts w:asciiTheme="majorEastAsia" w:eastAsiaTheme="majorEastAsia" w:hAnsiTheme="majorEastAsia"/>
                <w:b/>
                <w:sz w:val="24"/>
                <w:szCs w:val="24"/>
              </w:rPr>
              <w:t>Peer-reviewed journals:</w:t>
            </w:r>
          </w:p>
          <w:p w:rsidR="00025551" w:rsidRPr="00946423" w:rsidRDefault="00025551" w:rsidP="00025551">
            <w:pPr>
              <w:pStyle w:val="a3"/>
              <w:numPr>
                <w:ilvl w:val="0"/>
                <w:numId w:val="5"/>
              </w:numPr>
              <w:snapToGrid w:val="0"/>
              <w:ind w:left="357" w:firstLineChars="0" w:hanging="357"/>
              <w:rPr>
                <w:rFonts w:asciiTheme="majorEastAsia" w:eastAsiaTheme="majorEastAsia" w:hAnsiTheme="majorEastAsia"/>
                <w:sz w:val="24"/>
                <w:szCs w:val="24"/>
              </w:rPr>
            </w:pPr>
            <w:r w:rsidRPr="00946423">
              <w:rPr>
                <w:rFonts w:asciiTheme="majorEastAsia" w:eastAsiaTheme="majorEastAsia" w:hAnsiTheme="majorEastAsia"/>
                <w:sz w:val="24"/>
                <w:szCs w:val="24"/>
              </w:rPr>
              <w:t>《Science》magazine</w:t>
            </w:r>
          </w:p>
          <w:p w:rsidR="00025551" w:rsidRPr="00946423" w:rsidRDefault="00025551" w:rsidP="00025551">
            <w:pPr>
              <w:pStyle w:val="a3"/>
              <w:numPr>
                <w:ilvl w:val="0"/>
                <w:numId w:val="5"/>
              </w:numPr>
              <w:snapToGrid w:val="0"/>
              <w:ind w:left="357" w:firstLineChars="0" w:hanging="357"/>
              <w:rPr>
                <w:rFonts w:asciiTheme="majorEastAsia" w:eastAsiaTheme="majorEastAsia" w:hAnsiTheme="majorEastAsia"/>
                <w:sz w:val="24"/>
                <w:szCs w:val="24"/>
              </w:rPr>
            </w:pPr>
            <w:r w:rsidRPr="00946423">
              <w:rPr>
                <w:rFonts w:asciiTheme="majorEastAsia" w:eastAsiaTheme="majorEastAsia" w:hAnsiTheme="majorEastAsia" w:hint="eastAsia"/>
                <w:sz w:val="24"/>
                <w:szCs w:val="24"/>
              </w:rPr>
              <w:t>《Nature》</w:t>
            </w:r>
            <w:r w:rsidR="003D48DA" w:rsidRPr="00946423">
              <w:rPr>
                <w:rFonts w:asciiTheme="majorEastAsia" w:eastAsiaTheme="majorEastAsia" w:hAnsiTheme="majorEastAsia"/>
                <w:sz w:val="24"/>
                <w:szCs w:val="24"/>
              </w:rPr>
              <w:t>magazine</w:t>
            </w:r>
          </w:p>
          <w:p w:rsidR="00946423" w:rsidRPr="00946423" w:rsidRDefault="00946423" w:rsidP="00946423">
            <w:pPr>
              <w:snapToGrid w:val="0"/>
              <w:rPr>
                <w:rFonts w:asciiTheme="majorEastAsia" w:eastAsiaTheme="majorEastAsia" w:hAnsiTheme="majorEastAsia"/>
                <w:b/>
                <w:sz w:val="24"/>
                <w:szCs w:val="24"/>
              </w:rPr>
            </w:pPr>
            <w:r w:rsidRPr="00946423">
              <w:rPr>
                <w:rFonts w:asciiTheme="majorEastAsia" w:eastAsiaTheme="majorEastAsia" w:hAnsiTheme="majorEastAsia"/>
                <w:b/>
                <w:sz w:val="24"/>
                <w:szCs w:val="24"/>
              </w:rPr>
              <w:t xml:space="preserve">Popular </w:t>
            </w:r>
            <w:r w:rsidR="003D48DA" w:rsidRPr="00946423">
              <w:rPr>
                <w:rFonts w:asciiTheme="majorEastAsia" w:eastAsiaTheme="majorEastAsia" w:hAnsiTheme="majorEastAsia"/>
                <w:b/>
                <w:sz w:val="24"/>
                <w:szCs w:val="24"/>
              </w:rPr>
              <w:t>Science</w:t>
            </w:r>
            <w:r w:rsidRPr="00946423">
              <w:rPr>
                <w:rFonts w:asciiTheme="majorEastAsia" w:eastAsiaTheme="majorEastAsia" w:hAnsiTheme="majorEastAsia"/>
                <w:b/>
                <w:sz w:val="24"/>
                <w:szCs w:val="24"/>
              </w:rPr>
              <w:t>:</w:t>
            </w:r>
          </w:p>
          <w:p w:rsidR="00025551" w:rsidRPr="00946423" w:rsidRDefault="00025551" w:rsidP="00025551">
            <w:pPr>
              <w:pStyle w:val="a3"/>
              <w:numPr>
                <w:ilvl w:val="0"/>
                <w:numId w:val="5"/>
              </w:numPr>
              <w:snapToGrid w:val="0"/>
              <w:ind w:left="357" w:firstLineChars="0" w:hanging="357"/>
              <w:rPr>
                <w:rFonts w:asciiTheme="majorEastAsia" w:eastAsiaTheme="majorEastAsia" w:hAnsiTheme="majorEastAsia"/>
                <w:sz w:val="24"/>
                <w:szCs w:val="24"/>
              </w:rPr>
            </w:pPr>
            <w:r w:rsidRPr="00946423">
              <w:rPr>
                <w:rFonts w:asciiTheme="majorEastAsia" w:eastAsiaTheme="majorEastAsia" w:hAnsiTheme="majorEastAsia" w:hint="eastAsia"/>
                <w:sz w:val="24"/>
                <w:szCs w:val="24"/>
              </w:rPr>
              <w:t>《Scientific American》</w:t>
            </w:r>
          </w:p>
          <w:p w:rsidR="00946423" w:rsidRPr="00946423" w:rsidRDefault="00946423" w:rsidP="00946423">
            <w:pPr>
              <w:snapToGrid w:val="0"/>
              <w:rPr>
                <w:rFonts w:asciiTheme="majorEastAsia" w:eastAsiaTheme="majorEastAsia" w:hAnsiTheme="majorEastAsia"/>
                <w:b/>
                <w:sz w:val="24"/>
                <w:szCs w:val="24"/>
              </w:rPr>
            </w:pPr>
            <w:r w:rsidRPr="00946423">
              <w:rPr>
                <w:rFonts w:asciiTheme="majorEastAsia" w:eastAsiaTheme="majorEastAsia" w:hAnsiTheme="majorEastAsia"/>
                <w:b/>
                <w:sz w:val="24"/>
                <w:szCs w:val="24"/>
              </w:rPr>
              <w:t>Book References</w:t>
            </w:r>
          </w:p>
          <w:p w:rsidR="00025551" w:rsidRPr="00946423" w:rsidRDefault="00025551" w:rsidP="00025551">
            <w:pPr>
              <w:pStyle w:val="a3"/>
              <w:numPr>
                <w:ilvl w:val="0"/>
                <w:numId w:val="5"/>
              </w:numPr>
              <w:snapToGrid w:val="0"/>
              <w:ind w:left="357" w:firstLineChars="0" w:hanging="357"/>
              <w:rPr>
                <w:rFonts w:asciiTheme="majorEastAsia" w:eastAsiaTheme="majorEastAsia" w:hAnsiTheme="majorEastAsia"/>
                <w:sz w:val="24"/>
                <w:szCs w:val="24"/>
              </w:rPr>
            </w:pPr>
            <w:r w:rsidRPr="00946423">
              <w:rPr>
                <w:rFonts w:asciiTheme="majorEastAsia" w:eastAsiaTheme="majorEastAsia" w:hAnsiTheme="majorEastAsia" w:hint="eastAsia"/>
                <w:sz w:val="24"/>
                <w:szCs w:val="24"/>
              </w:rPr>
              <w:t xml:space="preserve">《The selfish gene》 by </w:t>
            </w:r>
            <w:r w:rsidRPr="00946423">
              <w:rPr>
                <w:rFonts w:asciiTheme="majorEastAsia" w:eastAsiaTheme="majorEastAsia" w:hAnsiTheme="majorEastAsia"/>
                <w:sz w:val="24"/>
                <w:szCs w:val="24"/>
              </w:rPr>
              <w:t>Richard Dawkins</w:t>
            </w:r>
            <w:r w:rsidR="00946423" w:rsidRPr="00946423">
              <w:rPr>
                <w:rFonts w:asciiTheme="majorEastAsia" w:eastAsiaTheme="majorEastAsia" w:hAnsiTheme="majorEastAsia"/>
                <w:sz w:val="24"/>
                <w:szCs w:val="24"/>
              </w:rPr>
              <w:t xml:space="preserve"> 2006 30yr edition </w:t>
            </w:r>
          </w:p>
          <w:p w:rsidR="00025551" w:rsidRDefault="00025551" w:rsidP="00025551">
            <w:pPr>
              <w:pStyle w:val="a3"/>
              <w:numPr>
                <w:ilvl w:val="0"/>
                <w:numId w:val="5"/>
              </w:numPr>
              <w:snapToGrid w:val="0"/>
              <w:ind w:left="357" w:firstLineChars="0" w:hanging="357"/>
              <w:rPr>
                <w:rFonts w:asciiTheme="majorEastAsia" w:eastAsiaTheme="majorEastAsia" w:hAnsiTheme="majorEastAsia"/>
                <w:sz w:val="24"/>
                <w:szCs w:val="24"/>
              </w:rPr>
            </w:pPr>
            <w:r w:rsidRPr="003D48DA">
              <w:rPr>
                <w:rFonts w:asciiTheme="majorEastAsia" w:eastAsiaTheme="majorEastAsia" w:hAnsiTheme="majorEastAsia" w:hint="eastAsia"/>
                <w:sz w:val="24"/>
                <w:szCs w:val="24"/>
              </w:rPr>
              <w:t>《The Blind Watchmaker》 by RICHARD DAWKINS</w:t>
            </w:r>
            <w:r w:rsidR="003D48DA">
              <w:rPr>
                <w:rFonts w:asciiTheme="majorEastAsia" w:eastAsiaTheme="majorEastAsia" w:hAnsiTheme="majorEastAsia"/>
                <w:sz w:val="24"/>
                <w:szCs w:val="24"/>
              </w:rPr>
              <w:t xml:space="preserve"> 2006 30yr edition</w:t>
            </w:r>
          </w:p>
          <w:p w:rsidR="003D48DA" w:rsidRPr="003D48DA" w:rsidRDefault="003D48DA" w:rsidP="00025551">
            <w:pPr>
              <w:pStyle w:val="a3"/>
              <w:numPr>
                <w:ilvl w:val="0"/>
                <w:numId w:val="5"/>
              </w:numPr>
              <w:snapToGrid w:val="0"/>
              <w:ind w:left="357" w:firstLineChars="0" w:hanging="357"/>
              <w:rPr>
                <w:rFonts w:asciiTheme="majorEastAsia" w:eastAsiaTheme="majorEastAsia" w:hAnsiTheme="majorEastAsia"/>
                <w:sz w:val="24"/>
                <w:szCs w:val="24"/>
              </w:rPr>
            </w:pPr>
            <w:r w:rsidRPr="003D48DA">
              <w:rPr>
                <w:rFonts w:asciiTheme="majorEastAsia" w:eastAsiaTheme="majorEastAsia" w:hAnsiTheme="majorEastAsia"/>
                <w:sz w:val="24"/>
                <w:szCs w:val="24"/>
              </w:rPr>
              <w:t>《Psychology：Core Concepts》</w:t>
            </w:r>
            <w:r w:rsidRPr="003D48DA">
              <w:rPr>
                <w:rFonts w:asciiTheme="majorEastAsia" w:eastAsiaTheme="majorEastAsia" w:hAnsiTheme="majorEastAsia" w:hint="eastAsia"/>
                <w:sz w:val="24"/>
                <w:szCs w:val="24"/>
              </w:rPr>
              <w:t xml:space="preserve"> by Philip G. Zimbardo</w:t>
            </w:r>
            <w:r w:rsidRPr="003D48DA">
              <w:rPr>
                <w:rFonts w:asciiTheme="majorEastAsia" w:eastAsiaTheme="majorEastAsia" w:hAnsiTheme="majorEastAsia"/>
                <w:sz w:val="24"/>
                <w:szCs w:val="24"/>
              </w:rPr>
              <w:t xml:space="preserve"> 2006 7</w:t>
            </w:r>
            <w:r w:rsidRPr="003D48DA">
              <w:rPr>
                <w:rFonts w:asciiTheme="majorEastAsia" w:eastAsiaTheme="majorEastAsia" w:hAnsiTheme="majorEastAsia"/>
                <w:sz w:val="24"/>
                <w:szCs w:val="24"/>
                <w:vertAlign w:val="superscript"/>
              </w:rPr>
              <w:t>th</w:t>
            </w:r>
            <w:r w:rsidRPr="003D48DA">
              <w:rPr>
                <w:rFonts w:asciiTheme="majorEastAsia" w:eastAsiaTheme="majorEastAsia" w:hAnsiTheme="majorEastAsia"/>
                <w:sz w:val="24"/>
                <w:szCs w:val="24"/>
              </w:rPr>
              <w:t xml:space="preserve"> edition</w:t>
            </w:r>
          </w:p>
          <w:p w:rsidR="00025551" w:rsidRPr="003D48DA" w:rsidRDefault="00025551" w:rsidP="003D48DA">
            <w:pPr>
              <w:pStyle w:val="a3"/>
              <w:snapToGrid w:val="0"/>
              <w:ind w:left="360" w:firstLineChars="0" w:firstLine="0"/>
              <w:rPr>
                <w:color w:val="00B050"/>
              </w:rPr>
            </w:pPr>
          </w:p>
        </w:tc>
      </w:tr>
      <w:tr w:rsidR="00602DA9" w:rsidTr="00602DA9">
        <w:trPr>
          <w:trHeight w:val="778"/>
        </w:trPr>
        <w:tc>
          <w:tcPr>
            <w:tcW w:w="2389" w:type="dxa"/>
            <w:vAlign w:val="center"/>
          </w:tcPr>
          <w:p w:rsidR="00602DA9" w:rsidRPr="001D0BF5" w:rsidRDefault="00602DA9" w:rsidP="00602DA9">
            <w:pPr>
              <w:jc w:val="center"/>
            </w:pPr>
            <w:r w:rsidRPr="001D0BF5">
              <w:rPr>
                <w:rFonts w:hint="eastAsia"/>
              </w:rPr>
              <w:lastRenderedPageBreak/>
              <w:t>其它（</w:t>
            </w:r>
            <w:r w:rsidRPr="001D0BF5">
              <w:rPr>
                <w:rFonts w:hint="eastAsia"/>
              </w:rPr>
              <w:t>More</w:t>
            </w:r>
            <w:r w:rsidRPr="001D0BF5">
              <w:rPr>
                <w:rFonts w:hint="eastAsia"/>
              </w:rPr>
              <w:t>）</w:t>
            </w:r>
          </w:p>
        </w:tc>
        <w:tc>
          <w:tcPr>
            <w:tcW w:w="8904" w:type="dxa"/>
            <w:gridSpan w:val="7"/>
            <w:vAlign w:val="center"/>
          </w:tcPr>
          <w:p w:rsidR="00602DA9" w:rsidRPr="00ED30B5" w:rsidRDefault="00602DA9" w:rsidP="00602DA9">
            <w:pPr>
              <w:jc w:val="center"/>
              <w:rPr>
                <w:color w:val="00B050"/>
              </w:rPr>
            </w:pPr>
          </w:p>
        </w:tc>
      </w:tr>
      <w:tr w:rsidR="00602DA9" w:rsidTr="00602DA9">
        <w:trPr>
          <w:trHeight w:val="778"/>
        </w:trPr>
        <w:tc>
          <w:tcPr>
            <w:tcW w:w="2389" w:type="dxa"/>
            <w:vAlign w:val="center"/>
          </w:tcPr>
          <w:p w:rsidR="00602DA9" w:rsidRPr="001D0BF5" w:rsidRDefault="00602DA9" w:rsidP="00602DA9">
            <w:pPr>
              <w:jc w:val="center"/>
            </w:pPr>
            <w:r w:rsidRPr="001D0BF5">
              <w:rPr>
                <w:rFonts w:hint="eastAsia"/>
              </w:rPr>
              <w:t>备注（</w:t>
            </w:r>
            <w:r w:rsidRPr="001D0BF5">
              <w:rPr>
                <w:rFonts w:hint="eastAsia"/>
              </w:rPr>
              <w:t>Notes</w:t>
            </w:r>
            <w:r w:rsidRPr="001D0BF5">
              <w:rPr>
                <w:rFonts w:hint="eastAsia"/>
              </w:rPr>
              <w:t>）</w:t>
            </w:r>
          </w:p>
        </w:tc>
        <w:tc>
          <w:tcPr>
            <w:tcW w:w="8904" w:type="dxa"/>
            <w:gridSpan w:val="7"/>
            <w:vAlign w:val="center"/>
          </w:tcPr>
          <w:p w:rsidR="00602DA9" w:rsidRPr="00ED30B5" w:rsidRDefault="00602DA9" w:rsidP="00602DA9">
            <w:pPr>
              <w:jc w:val="center"/>
              <w:rPr>
                <w:color w:val="00B050"/>
              </w:rPr>
            </w:pPr>
          </w:p>
        </w:tc>
      </w:tr>
    </w:tbl>
    <w:p w:rsidR="001D0BF5" w:rsidRPr="001D0BF5" w:rsidRDefault="001D0BF5" w:rsidP="00823ACC">
      <w:pPr>
        <w:ind w:firstLineChars="500" w:firstLine="1050"/>
      </w:pPr>
    </w:p>
    <w:p w:rsidR="00565461" w:rsidRPr="001D0BF5" w:rsidRDefault="009A0D3D" w:rsidP="002600AA">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bookmarkStart w:id="0" w:name="_GoBack"/>
      <w:bookmarkEnd w:id="0"/>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4E7" w:rsidRDefault="001134E7" w:rsidP="00577ECF">
      <w:r>
        <w:separator/>
      </w:r>
    </w:p>
  </w:endnote>
  <w:endnote w:type="continuationSeparator" w:id="1">
    <w:p w:rsidR="001134E7" w:rsidRDefault="001134E7"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ì."/>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4E7" w:rsidRDefault="001134E7" w:rsidP="00577ECF">
      <w:r>
        <w:separator/>
      </w:r>
    </w:p>
  </w:footnote>
  <w:footnote w:type="continuationSeparator" w:id="1">
    <w:p w:rsidR="001134E7" w:rsidRDefault="001134E7"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551" w:rsidRDefault="00025551">
    <w:pPr>
      <w:pStyle w:val="a8"/>
    </w:pPr>
    <w:r>
      <w:rPr>
        <w:rFonts w:hint="eastAsia"/>
      </w:rPr>
      <w:t>20</w:t>
    </w:r>
    <w:r>
      <w:t>17</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BE468E0"/>
    <w:multiLevelType w:val="hybridMultilevel"/>
    <w:tmpl w:val="749E493E"/>
    <w:lvl w:ilvl="0" w:tplc="0409000F">
      <w:start w:val="1"/>
      <w:numFmt w:val="decimal"/>
      <w:lvlText w:val="%1."/>
      <w:lvlJc w:val="left"/>
      <w:pPr>
        <w:ind w:left="360" w:hanging="360"/>
      </w:pPr>
      <w:rPr>
        <w:rFonts w:hint="default"/>
      </w:rPr>
    </w:lvl>
    <w:lvl w:ilvl="1" w:tplc="45D8BC0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A010EE"/>
    <w:multiLevelType w:val="hybridMultilevel"/>
    <w:tmpl w:val="EF10D7C4"/>
    <w:lvl w:ilvl="0" w:tplc="DBACFAE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C29425B"/>
    <w:multiLevelType w:val="hybridMultilevel"/>
    <w:tmpl w:val="AD80BDA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25551"/>
    <w:rsid w:val="00046DFD"/>
    <w:rsid w:val="0006061D"/>
    <w:rsid w:val="00065C8F"/>
    <w:rsid w:val="0007641F"/>
    <w:rsid w:val="000A3107"/>
    <w:rsid w:val="000A548F"/>
    <w:rsid w:val="000B4F6B"/>
    <w:rsid w:val="000B5B61"/>
    <w:rsid w:val="000C4BA4"/>
    <w:rsid w:val="001134E7"/>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0AA"/>
    <w:rsid w:val="0026026C"/>
    <w:rsid w:val="0026569D"/>
    <w:rsid w:val="0027360E"/>
    <w:rsid w:val="0028182B"/>
    <w:rsid w:val="0028463A"/>
    <w:rsid w:val="002A157D"/>
    <w:rsid w:val="002A6549"/>
    <w:rsid w:val="002A7980"/>
    <w:rsid w:val="002B6537"/>
    <w:rsid w:val="002D4CDC"/>
    <w:rsid w:val="003036D4"/>
    <w:rsid w:val="003237D3"/>
    <w:rsid w:val="00331217"/>
    <w:rsid w:val="00341CDD"/>
    <w:rsid w:val="00366702"/>
    <w:rsid w:val="003715C0"/>
    <w:rsid w:val="00377008"/>
    <w:rsid w:val="00386FD9"/>
    <w:rsid w:val="003948E3"/>
    <w:rsid w:val="00395246"/>
    <w:rsid w:val="0039570D"/>
    <w:rsid w:val="003C4422"/>
    <w:rsid w:val="003D10F5"/>
    <w:rsid w:val="003D2213"/>
    <w:rsid w:val="003D48DA"/>
    <w:rsid w:val="003E65CC"/>
    <w:rsid w:val="00446816"/>
    <w:rsid w:val="00461685"/>
    <w:rsid w:val="00474457"/>
    <w:rsid w:val="00487AD7"/>
    <w:rsid w:val="004921CE"/>
    <w:rsid w:val="004D4153"/>
    <w:rsid w:val="004D4785"/>
    <w:rsid w:val="004D62C4"/>
    <w:rsid w:val="004E283B"/>
    <w:rsid w:val="005031D5"/>
    <w:rsid w:val="00511D50"/>
    <w:rsid w:val="0051766A"/>
    <w:rsid w:val="005178A9"/>
    <w:rsid w:val="00520B0A"/>
    <w:rsid w:val="00553F45"/>
    <w:rsid w:val="00557AD3"/>
    <w:rsid w:val="00565461"/>
    <w:rsid w:val="00577467"/>
    <w:rsid w:val="00577ECF"/>
    <w:rsid w:val="00594658"/>
    <w:rsid w:val="005B52BE"/>
    <w:rsid w:val="005E4A81"/>
    <w:rsid w:val="005F49AB"/>
    <w:rsid w:val="00602DA9"/>
    <w:rsid w:val="0061590F"/>
    <w:rsid w:val="00625DD3"/>
    <w:rsid w:val="00647F8A"/>
    <w:rsid w:val="00656964"/>
    <w:rsid w:val="00663B60"/>
    <w:rsid w:val="00686943"/>
    <w:rsid w:val="006A13AE"/>
    <w:rsid w:val="006D3645"/>
    <w:rsid w:val="006D3E19"/>
    <w:rsid w:val="006F1849"/>
    <w:rsid w:val="006F49C1"/>
    <w:rsid w:val="00705456"/>
    <w:rsid w:val="00707583"/>
    <w:rsid w:val="007252D6"/>
    <w:rsid w:val="0074127F"/>
    <w:rsid w:val="00784A11"/>
    <w:rsid w:val="00795F2D"/>
    <w:rsid w:val="007A19E1"/>
    <w:rsid w:val="007B376D"/>
    <w:rsid w:val="007C5EE5"/>
    <w:rsid w:val="007D4099"/>
    <w:rsid w:val="007E4B77"/>
    <w:rsid w:val="008158EA"/>
    <w:rsid w:val="00816773"/>
    <w:rsid w:val="00823ACC"/>
    <w:rsid w:val="0082596B"/>
    <w:rsid w:val="00825C1B"/>
    <w:rsid w:val="00857453"/>
    <w:rsid w:val="008827E7"/>
    <w:rsid w:val="00890F38"/>
    <w:rsid w:val="008954B7"/>
    <w:rsid w:val="008A7203"/>
    <w:rsid w:val="008C6E46"/>
    <w:rsid w:val="008F7DAE"/>
    <w:rsid w:val="00901F86"/>
    <w:rsid w:val="009046AC"/>
    <w:rsid w:val="00904EBA"/>
    <w:rsid w:val="0090604F"/>
    <w:rsid w:val="00907933"/>
    <w:rsid w:val="009202E6"/>
    <w:rsid w:val="0092232B"/>
    <w:rsid w:val="00931F97"/>
    <w:rsid w:val="009325A7"/>
    <w:rsid w:val="0094583E"/>
    <w:rsid w:val="00946423"/>
    <w:rsid w:val="009513CD"/>
    <w:rsid w:val="009521A6"/>
    <w:rsid w:val="00965009"/>
    <w:rsid w:val="009744FC"/>
    <w:rsid w:val="00975E54"/>
    <w:rsid w:val="00983A28"/>
    <w:rsid w:val="00992C60"/>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C2D2D"/>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2088</Words>
  <Characters>11908</Characters>
  <Application>Microsoft Office Word</Application>
  <DocSecurity>0</DocSecurity>
  <Lines>99</Lines>
  <Paragraphs>27</Paragraphs>
  <ScaleCrop>false</ScaleCrop>
  <Company>WORKGROUP</Company>
  <LinksUpToDate>false</LinksUpToDate>
  <CharactersWithSpaces>13969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cp:lastModifiedBy>
  <cp:revision>2</cp:revision>
  <cp:lastPrinted>2014-04-28T01:34:00Z</cp:lastPrinted>
  <dcterms:created xsi:type="dcterms:W3CDTF">2016-12-02T02:40:00Z</dcterms:created>
  <dcterms:modified xsi:type="dcterms:W3CDTF">2016-12-02T02:40:00Z</dcterms:modified>
</cp:coreProperties>
</file>