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71ECCA" w14:textId="77777777" w:rsidR="00153410" w:rsidRPr="002428BC" w:rsidRDefault="007252D6" w:rsidP="002428BC">
      <w:pPr>
        <w:spacing w:afterLines="50" w:after="156"/>
        <w:jc w:val="left"/>
        <w:rPr>
          <w:rFonts w:asciiTheme="minorEastAsia" w:hAnsiTheme="minorEastAsia"/>
          <w:szCs w:val="21"/>
        </w:rPr>
      </w:pPr>
      <w:r w:rsidRPr="002428BC">
        <w:rPr>
          <w:rFonts w:asciiTheme="minorEastAsia" w:hAnsiTheme="minorEastAsia" w:hint="eastAsia"/>
          <w:szCs w:val="21"/>
        </w:rPr>
        <w:t>附表</w:t>
      </w:r>
      <w:r w:rsidR="00153410" w:rsidRPr="002428BC">
        <w:rPr>
          <w:rFonts w:asciiTheme="minorEastAsia" w:hAnsiTheme="minorEastAsia" w:hint="eastAsia"/>
          <w:szCs w:val="21"/>
        </w:rPr>
        <w:t>2</w:t>
      </w:r>
    </w:p>
    <w:p w14:paraId="0D95F094" w14:textId="77777777" w:rsidR="001D0BF5" w:rsidRPr="001D0BF5" w:rsidRDefault="001D0BF5" w:rsidP="002428BC">
      <w:pPr>
        <w:spacing w:afterLines="50" w:after="156"/>
        <w:jc w:val="center"/>
        <w:rPr>
          <w:b/>
          <w:sz w:val="32"/>
          <w:szCs w:val="32"/>
        </w:rPr>
      </w:pPr>
      <w:r w:rsidRPr="001D0BF5">
        <w:rPr>
          <w:b/>
          <w:sz w:val="32"/>
          <w:szCs w:val="32"/>
        </w:rPr>
        <w:t>课程教学大纲</w:t>
      </w:r>
    </w:p>
    <w:p w14:paraId="4C3B2685" w14:textId="77777777" w:rsidR="001D0BF5" w:rsidRPr="001D0BF5" w:rsidRDefault="001D0BF5" w:rsidP="00823ACC">
      <w:pPr>
        <w:ind w:firstLineChars="500" w:firstLine="1050"/>
      </w:pPr>
    </w:p>
    <w:tbl>
      <w:tblPr>
        <w:tblStyle w:val="a5"/>
        <w:tblW w:w="9924" w:type="dxa"/>
        <w:tblInd w:w="-601" w:type="dxa"/>
        <w:tblLook w:val="04A0" w:firstRow="1" w:lastRow="0" w:firstColumn="1" w:lastColumn="0" w:noHBand="0" w:noVBand="1"/>
      </w:tblPr>
      <w:tblGrid>
        <w:gridCol w:w="2406"/>
        <w:gridCol w:w="1265"/>
        <w:gridCol w:w="1515"/>
        <w:gridCol w:w="1477"/>
        <w:gridCol w:w="618"/>
        <w:gridCol w:w="941"/>
        <w:gridCol w:w="1692"/>
        <w:gridCol w:w="10"/>
      </w:tblGrid>
      <w:tr w:rsidR="001D0BF5" w14:paraId="354F5581" w14:textId="77777777" w:rsidTr="00686943">
        <w:trPr>
          <w:trHeight w:val="614"/>
        </w:trPr>
        <w:tc>
          <w:tcPr>
            <w:tcW w:w="9924" w:type="dxa"/>
            <w:gridSpan w:val="8"/>
            <w:shd w:val="clear" w:color="auto" w:fill="D9D9D9" w:themeFill="background1" w:themeFillShade="D9"/>
            <w:vAlign w:val="center"/>
          </w:tcPr>
          <w:p w14:paraId="1441A478" w14:textId="77777777"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823ACC" w14:paraId="52D76ABB" w14:textId="77777777" w:rsidTr="00686943">
        <w:trPr>
          <w:trHeight w:val="559"/>
        </w:trPr>
        <w:tc>
          <w:tcPr>
            <w:tcW w:w="2406" w:type="dxa"/>
            <w:vAlign w:val="center"/>
          </w:tcPr>
          <w:p w14:paraId="3F8FFB66" w14:textId="77777777" w:rsidR="00823ACC" w:rsidRDefault="00823ACC" w:rsidP="00A724E5">
            <w:pPr>
              <w:jc w:val="center"/>
            </w:pPr>
            <w:r>
              <w:rPr>
                <w:rFonts w:hint="eastAsia"/>
              </w:rPr>
              <w:t>课程代码</w:t>
            </w:r>
          </w:p>
          <w:p w14:paraId="11AC411D" w14:textId="77777777" w:rsidR="00823ACC" w:rsidRPr="001D0BF5" w:rsidRDefault="00823ACC" w:rsidP="00A724E5">
            <w:pPr>
              <w:jc w:val="center"/>
            </w:pPr>
            <w:r>
              <w:t>（</w:t>
            </w:r>
            <w:r>
              <w:rPr>
                <w:rFonts w:hint="eastAsia"/>
              </w:rPr>
              <w:t>Course Code</w:t>
            </w:r>
            <w:r>
              <w:rPr>
                <w:rFonts w:hint="eastAsia"/>
              </w:rPr>
              <w:t>）</w:t>
            </w:r>
          </w:p>
        </w:tc>
        <w:tc>
          <w:tcPr>
            <w:tcW w:w="1265" w:type="dxa"/>
            <w:vAlign w:val="center"/>
          </w:tcPr>
          <w:p w14:paraId="184AACD6" w14:textId="77777777" w:rsidR="00823ACC" w:rsidRPr="00565461" w:rsidRDefault="001F4C64" w:rsidP="00A724E5">
            <w:pPr>
              <w:rPr>
                <w:rFonts w:hint="eastAsia"/>
                <w:w w:val="90"/>
              </w:rPr>
            </w:pPr>
            <w:r>
              <w:rPr>
                <w:w w:val="90"/>
              </w:rPr>
              <w:t>AR902</w:t>
            </w:r>
          </w:p>
        </w:tc>
        <w:tc>
          <w:tcPr>
            <w:tcW w:w="1515" w:type="dxa"/>
            <w:vAlign w:val="center"/>
          </w:tcPr>
          <w:p w14:paraId="03D5432C" w14:textId="77777777" w:rsidR="00823ACC" w:rsidRDefault="00D130CC" w:rsidP="00A724E5">
            <w:pPr>
              <w:jc w:val="center"/>
            </w:pPr>
            <w:r w:rsidRPr="00565461">
              <w:rPr>
                <w:rFonts w:hint="eastAsia"/>
                <w:color w:val="FF0000"/>
              </w:rPr>
              <w:t>*</w:t>
            </w:r>
            <w:r w:rsidR="00823ACC" w:rsidRPr="009A13D5">
              <w:t>学时</w:t>
            </w:r>
          </w:p>
          <w:p w14:paraId="277E8FA8" w14:textId="77777777" w:rsidR="00823ACC" w:rsidRPr="00565461" w:rsidRDefault="00823ACC" w:rsidP="00A724E5">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14:paraId="3D59DB00" w14:textId="77777777" w:rsidR="00823ACC" w:rsidRPr="001D0BF5" w:rsidRDefault="001F4C64" w:rsidP="00A724E5">
            <w:pPr>
              <w:jc w:val="center"/>
              <w:rPr>
                <w:rFonts w:hint="eastAsia"/>
              </w:rPr>
            </w:pPr>
            <w:r>
              <w:rPr>
                <w:rFonts w:hint="eastAsia"/>
              </w:rPr>
              <w:t>34</w:t>
            </w:r>
          </w:p>
        </w:tc>
        <w:tc>
          <w:tcPr>
            <w:tcW w:w="1559" w:type="dxa"/>
            <w:gridSpan w:val="2"/>
            <w:vAlign w:val="center"/>
          </w:tcPr>
          <w:p w14:paraId="3B3366F7" w14:textId="77777777" w:rsidR="00823ACC" w:rsidRDefault="00D130CC" w:rsidP="00A724E5">
            <w:pPr>
              <w:jc w:val="center"/>
            </w:pPr>
            <w:r w:rsidRPr="00565461">
              <w:rPr>
                <w:rFonts w:hint="eastAsia"/>
                <w:color w:val="FF0000"/>
              </w:rPr>
              <w:t>*</w:t>
            </w:r>
            <w:r w:rsidR="00823ACC" w:rsidRPr="009A13D5">
              <w:t>学分</w:t>
            </w:r>
          </w:p>
          <w:p w14:paraId="3E01F503" w14:textId="77777777" w:rsidR="00823ACC" w:rsidRPr="009A13D5" w:rsidRDefault="00823ACC" w:rsidP="00A724E5">
            <w:pPr>
              <w:jc w:val="center"/>
            </w:pPr>
            <w:r>
              <w:t>（</w:t>
            </w:r>
            <w:r>
              <w:t>Credits</w:t>
            </w:r>
            <w:r>
              <w:t>）</w:t>
            </w:r>
          </w:p>
        </w:tc>
        <w:tc>
          <w:tcPr>
            <w:tcW w:w="1702" w:type="dxa"/>
            <w:gridSpan w:val="2"/>
            <w:vAlign w:val="center"/>
          </w:tcPr>
          <w:p w14:paraId="6C21416A" w14:textId="1BBECAB6" w:rsidR="00823ACC" w:rsidRPr="00565461" w:rsidRDefault="00D44BB4" w:rsidP="00A724E5">
            <w:pPr>
              <w:rPr>
                <w:rFonts w:hint="eastAsia"/>
                <w:color w:val="00B050"/>
              </w:rPr>
            </w:pPr>
            <w:r>
              <w:rPr>
                <w:rFonts w:hint="eastAsia"/>
                <w:color w:val="00B050"/>
              </w:rPr>
              <w:t>2</w:t>
            </w:r>
            <w:bookmarkStart w:id="0" w:name="_GoBack"/>
            <w:bookmarkEnd w:id="0"/>
          </w:p>
        </w:tc>
      </w:tr>
      <w:tr w:rsidR="001D0BF5" w14:paraId="1BC68D2C" w14:textId="77777777" w:rsidTr="007252D6">
        <w:trPr>
          <w:trHeight w:val="448"/>
        </w:trPr>
        <w:tc>
          <w:tcPr>
            <w:tcW w:w="2406" w:type="dxa"/>
            <w:vMerge w:val="restart"/>
            <w:vAlign w:val="center"/>
          </w:tcPr>
          <w:p w14:paraId="2D265F14" w14:textId="77777777" w:rsidR="001D0BF5" w:rsidRDefault="00D130CC" w:rsidP="007252D6">
            <w:pPr>
              <w:jc w:val="center"/>
            </w:pPr>
            <w:r w:rsidRPr="00565461">
              <w:rPr>
                <w:rFonts w:hint="eastAsia"/>
                <w:color w:val="FF0000"/>
              </w:rPr>
              <w:t>*</w:t>
            </w:r>
            <w:r w:rsidR="001D0BF5">
              <w:t>课程名称</w:t>
            </w:r>
          </w:p>
          <w:p w14:paraId="341A3F42" w14:textId="77777777" w:rsidR="001D0BF5" w:rsidRPr="001D0BF5" w:rsidRDefault="001D0BF5" w:rsidP="007252D6">
            <w:pPr>
              <w:jc w:val="center"/>
            </w:pPr>
            <w:r>
              <w:t>（</w:t>
            </w:r>
            <w:r>
              <w:rPr>
                <w:rFonts w:hint="eastAsia"/>
              </w:rPr>
              <w:t>Course Name</w:t>
            </w:r>
            <w:r>
              <w:rPr>
                <w:rFonts w:hint="eastAsia"/>
              </w:rPr>
              <w:t>）</w:t>
            </w:r>
          </w:p>
        </w:tc>
        <w:tc>
          <w:tcPr>
            <w:tcW w:w="7518" w:type="dxa"/>
            <w:gridSpan w:val="7"/>
            <w:vAlign w:val="center"/>
          </w:tcPr>
          <w:p w14:paraId="6DF99B45" w14:textId="77777777" w:rsidR="001D0BF5" w:rsidRPr="00565461" w:rsidRDefault="001F4C64" w:rsidP="007252D6">
            <w:pPr>
              <w:rPr>
                <w:rFonts w:hint="eastAsia"/>
                <w:color w:val="00B050"/>
              </w:rPr>
            </w:pPr>
            <w:r>
              <w:rPr>
                <w:rFonts w:hint="eastAsia"/>
                <w:color w:val="00B050"/>
              </w:rPr>
              <w:t>图形创意设计</w:t>
            </w:r>
          </w:p>
        </w:tc>
      </w:tr>
      <w:tr w:rsidR="001D0BF5" w14:paraId="08F66F06" w14:textId="77777777" w:rsidTr="007252D6">
        <w:trPr>
          <w:trHeight w:val="411"/>
        </w:trPr>
        <w:tc>
          <w:tcPr>
            <w:tcW w:w="2406" w:type="dxa"/>
            <w:vMerge/>
          </w:tcPr>
          <w:p w14:paraId="2B228210" w14:textId="77777777" w:rsidR="001D0BF5" w:rsidRPr="001D0BF5" w:rsidRDefault="001D0BF5" w:rsidP="007C626D">
            <w:pPr>
              <w:jc w:val="left"/>
            </w:pPr>
          </w:p>
        </w:tc>
        <w:tc>
          <w:tcPr>
            <w:tcW w:w="7518" w:type="dxa"/>
            <w:gridSpan w:val="7"/>
            <w:vAlign w:val="center"/>
          </w:tcPr>
          <w:p w14:paraId="65E478AD" w14:textId="01394F4B" w:rsidR="001D0BF5" w:rsidRPr="00565461" w:rsidRDefault="00867A8A" w:rsidP="007252D6">
            <w:pPr>
              <w:rPr>
                <w:color w:val="00B050"/>
              </w:rPr>
            </w:pPr>
            <w:r w:rsidRPr="00867A8A">
              <w:rPr>
                <w:color w:val="00B050"/>
              </w:rPr>
              <w:t>Graphic Design</w:t>
            </w:r>
          </w:p>
        </w:tc>
      </w:tr>
      <w:tr w:rsidR="001D0BF5" w14:paraId="648AB2B2" w14:textId="77777777" w:rsidTr="00686943">
        <w:trPr>
          <w:trHeight w:val="700"/>
        </w:trPr>
        <w:tc>
          <w:tcPr>
            <w:tcW w:w="2406" w:type="dxa"/>
            <w:vAlign w:val="center"/>
          </w:tcPr>
          <w:p w14:paraId="710DFB6A" w14:textId="77777777" w:rsidR="001D0BF5" w:rsidRDefault="001D0BF5" w:rsidP="007C626D">
            <w:pPr>
              <w:jc w:val="center"/>
            </w:pPr>
            <w:r>
              <w:rPr>
                <w:rFonts w:hint="eastAsia"/>
              </w:rPr>
              <w:t>课程性质</w:t>
            </w:r>
          </w:p>
          <w:p w14:paraId="4073013A" w14:textId="77777777" w:rsidR="001D0BF5" w:rsidRDefault="007252D6" w:rsidP="007C626D">
            <w:pPr>
              <w:jc w:val="center"/>
            </w:pPr>
            <w:r>
              <w:rPr>
                <w:rFonts w:hint="eastAsia"/>
              </w:rPr>
              <w:t>(</w:t>
            </w:r>
            <w:r w:rsidR="001D0BF5" w:rsidRPr="00511D50">
              <w:rPr>
                <w:rFonts w:hint="eastAsia"/>
              </w:rPr>
              <w:t>Course Type</w:t>
            </w:r>
            <w:r w:rsidR="001D0BF5">
              <w:rPr>
                <w:rFonts w:hint="eastAsia"/>
              </w:rPr>
              <w:t>)</w:t>
            </w:r>
          </w:p>
        </w:tc>
        <w:tc>
          <w:tcPr>
            <w:tcW w:w="7518" w:type="dxa"/>
            <w:gridSpan w:val="7"/>
            <w:vAlign w:val="center"/>
          </w:tcPr>
          <w:p w14:paraId="1702E152" w14:textId="77777777" w:rsidR="001D0BF5" w:rsidRPr="00565461" w:rsidRDefault="001D0BF5" w:rsidP="00823ACC">
            <w:pPr>
              <w:jc w:val="center"/>
              <w:rPr>
                <w:color w:val="00B050"/>
              </w:rPr>
            </w:pPr>
          </w:p>
        </w:tc>
      </w:tr>
      <w:tr w:rsidR="00AE6C69" w14:paraId="3392C405" w14:textId="77777777" w:rsidTr="00686943">
        <w:tc>
          <w:tcPr>
            <w:tcW w:w="2406" w:type="dxa"/>
            <w:vAlign w:val="center"/>
          </w:tcPr>
          <w:p w14:paraId="37F64170" w14:textId="77777777" w:rsidR="00AE6C69" w:rsidRDefault="00AE6C69" w:rsidP="00D130CC">
            <w:pPr>
              <w:jc w:val="center"/>
            </w:pPr>
            <w:r>
              <w:rPr>
                <w:rFonts w:hint="eastAsia"/>
              </w:rPr>
              <w:t>授课对象</w:t>
            </w:r>
          </w:p>
          <w:p w14:paraId="7D39394E" w14:textId="77777777" w:rsidR="00AE6C69" w:rsidRDefault="00AE6C69" w:rsidP="007252D6">
            <w:pPr>
              <w:jc w:val="center"/>
            </w:pPr>
            <w:r>
              <w:rPr>
                <w:rFonts w:hint="eastAsia"/>
              </w:rPr>
              <w:t>（</w:t>
            </w:r>
            <w:r w:rsidR="001A637A">
              <w:rPr>
                <w:rFonts w:hint="eastAsia"/>
              </w:rPr>
              <w:t xml:space="preserve">Target </w:t>
            </w:r>
            <w:r w:rsidR="008F7DAE">
              <w:rPr>
                <w:rFonts w:hint="eastAsia"/>
              </w:rPr>
              <w:t>Audience</w:t>
            </w:r>
            <w:r w:rsidR="007252D6">
              <w:rPr>
                <w:rFonts w:hint="eastAsia"/>
              </w:rPr>
              <w:t>）</w:t>
            </w:r>
          </w:p>
        </w:tc>
        <w:tc>
          <w:tcPr>
            <w:tcW w:w="7518" w:type="dxa"/>
            <w:gridSpan w:val="7"/>
            <w:vAlign w:val="center"/>
          </w:tcPr>
          <w:p w14:paraId="17585A74" w14:textId="77777777" w:rsidR="00AE6C69" w:rsidRPr="001D0BF5" w:rsidRDefault="00AE6C69" w:rsidP="00823ACC">
            <w:pPr>
              <w:jc w:val="left"/>
              <w:rPr>
                <w:rFonts w:hint="eastAsia"/>
              </w:rPr>
            </w:pPr>
          </w:p>
        </w:tc>
      </w:tr>
      <w:tr w:rsidR="001D0BF5" w14:paraId="1E1176FB" w14:textId="77777777" w:rsidTr="00686943">
        <w:tc>
          <w:tcPr>
            <w:tcW w:w="2406" w:type="dxa"/>
            <w:vAlign w:val="center"/>
          </w:tcPr>
          <w:p w14:paraId="2076D048" w14:textId="77777777" w:rsidR="001D0BF5" w:rsidRDefault="001D0BF5" w:rsidP="00D130CC">
            <w:pPr>
              <w:jc w:val="center"/>
            </w:pPr>
            <w:r>
              <w:rPr>
                <w:rFonts w:hint="eastAsia"/>
              </w:rPr>
              <w:t>授课语言</w:t>
            </w:r>
          </w:p>
          <w:p w14:paraId="0921132E" w14:textId="77777777" w:rsidR="001D0BF5" w:rsidRPr="001D0BF5" w:rsidRDefault="001D0BF5" w:rsidP="007C626D">
            <w:pPr>
              <w:jc w:val="left"/>
            </w:pPr>
            <w:r>
              <w:rPr>
                <w:rFonts w:hint="eastAsia"/>
              </w:rPr>
              <w:t>(Language of Instruction)</w:t>
            </w:r>
          </w:p>
        </w:tc>
        <w:tc>
          <w:tcPr>
            <w:tcW w:w="7518" w:type="dxa"/>
            <w:gridSpan w:val="7"/>
            <w:vAlign w:val="center"/>
          </w:tcPr>
          <w:p w14:paraId="54E987F4" w14:textId="77777777" w:rsidR="001D0BF5" w:rsidRPr="001D0BF5" w:rsidRDefault="001F4C64" w:rsidP="00823ACC">
            <w:pPr>
              <w:jc w:val="left"/>
              <w:rPr>
                <w:rFonts w:hint="eastAsia"/>
              </w:rPr>
            </w:pPr>
            <w:r>
              <w:rPr>
                <w:rFonts w:hint="eastAsia"/>
              </w:rPr>
              <w:t>中文</w:t>
            </w:r>
          </w:p>
        </w:tc>
      </w:tr>
      <w:tr w:rsidR="001D0BF5" w14:paraId="2C4A8880" w14:textId="77777777" w:rsidTr="00686943">
        <w:tc>
          <w:tcPr>
            <w:tcW w:w="2406" w:type="dxa"/>
            <w:vAlign w:val="center"/>
          </w:tcPr>
          <w:p w14:paraId="1F0E3EC5" w14:textId="77777777" w:rsidR="001D0BF5" w:rsidRDefault="00D130CC" w:rsidP="007C626D">
            <w:pPr>
              <w:jc w:val="center"/>
            </w:pPr>
            <w:r w:rsidRPr="00565461">
              <w:rPr>
                <w:rFonts w:hint="eastAsia"/>
                <w:color w:val="FF0000"/>
              </w:rPr>
              <w:t>*</w:t>
            </w:r>
            <w:r w:rsidR="001D0BF5">
              <w:rPr>
                <w:rFonts w:hint="eastAsia"/>
              </w:rPr>
              <w:t>开课院系</w:t>
            </w:r>
          </w:p>
          <w:p w14:paraId="008ADF44" w14:textId="77777777" w:rsidR="001D0BF5" w:rsidRDefault="001D0BF5" w:rsidP="007C626D">
            <w:pPr>
              <w:jc w:val="center"/>
            </w:pPr>
            <w:r>
              <w:rPr>
                <w:rFonts w:hint="eastAsia"/>
              </w:rPr>
              <w:t>（</w:t>
            </w:r>
            <w:r>
              <w:rPr>
                <w:rFonts w:hint="eastAsia"/>
              </w:rPr>
              <w:t>School</w:t>
            </w:r>
            <w:r>
              <w:rPr>
                <w:rFonts w:hint="eastAsia"/>
              </w:rPr>
              <w:t>）</w:t>
            </w:r>
          </w:p>
        </w:tc>
        <w:tc>
          <w:tcPr>
            <w:tcW w:w="7518" w:type="dxa"/>
            <w:gridSpan w:val="7"/>
            <w:vAlign w:val="center"/>
          </w:tcPr>
          <w:p w14:paraId="6AA3E30E" w14:textId="77777777" w:rsidR="001D0BF5" w:rsidRPr="001D0BF5" w:rsidRDefault="001F4C64" w:rsidP="007C626D">
            <w:pPr>
              <w:jc w:val="center"/>
              <w:rPr>
                <w:rFonts w:hint="eastAsia"/>
              </w:rPr>
            </w:pPr>
            <w:r>
              <w:rPr>
                <w:rFonts w:hint="eastAsia"/>
              </w:rPr>
              <w:t>媒体与设计学院</w:t>
            </w:r>
          </w:p>
        </w:tc>
      </w:tr>
      <w:tr w:rsidR="001D0BF5" w14:paraId="2EC651D6" w14:textId="77777777" w:rsidTr="00686943">
        <w:tc>
          <w:tcPr>
            <w:tcW w:w="2406" w:type="dxa"/>
            <w:vAlign w:val="center"/>
          </w:tcPr>
          <w:p w14:paraId="42635178" w14:textId="77777777" w:rsidR="001D0BF5" w:rsidRDefault="001D0BF5" w:rsidP="007C626D">
            <w:pPr>
              <w:jc w:val="center"/>
            </w:pPr>
            <w:r>
              <w:rPr>
                <w:rFonts w:hint="eastAsia"/>
              </w:rPr>
              <w:t>先修课程</w:t>
            </w:r>
          </w:p>
          <w:p w14:paraId="7739408E" w14:textId="77777777" w:rsidR="001D0BF5" w:rsidRDefault="001D0BF5" w:rsidP="007C626D">
            <w:pPr>
              <w:jc w:val="center"/>
            </w:pPr>
            <w:r>
              <w:rPr>
                <w:rFonts w:hint="eastAsia"/>
              </w:rPr>
              <w:t>（</w:t>
            </w:r>
            <w:r w:rsidRPr="00D22BA3">
              <w:rPr>
                <w:rFonts w:hint="eastAsia"/>
              </w:rPr>
              <w:t>Prerequisite</w:t>
            </w:r>
            <w:r>
              <w:rPr>
                <w:rFonts w:hint="eastAsia"/>
              </w:rPr>
              <w:t>）</w:t>
            </w:r>
          </w:p>
        </w:tc>
        <w:tc>
          <w:tcPr>
            <w:tcW w:w="7518" w:type="dxa"/>
            <w:gridSpan w:val="7"/>
            <w:vAlign w:val="center"/>
          </w:tcPr>
          <w:p w14:paraId="6A6E913A" w14:textId="77777777" w:rsidR="001D0BF5" w:rsidRPr="001D0BF5" w:rsidRDefault="001D0BF5" w:rsidP="007C626D">
            <w:pPr>
              <w:jc w:val="left"/>
            </w:pPr>
          </w:p>
        </w:tc>
      </w:tr>
      <w:tr w:rsidR="001D0BF5" w14:paraId="142361EA" w14:textId="77777777" w:rsidTr="00686943">
        <w:trPr>
          <w:gridAfter w:val="1"/>
          <w:wAfter w:w="10" w:type="dxa"/>
        </w:trPr>
        <w:tc>
          <w:tcPr>
            <w:tcW w:w="2406" w:type="dxa"/>
            <w:vAlign w:val="center"/>
          </w:tcPr>
          <w:p w14:paraId="093E4A93" w14:textId="77777777" w:rsidR="001D0BF5" w:rsidRDefault="001D0BF5" w:rsidP="007C626D">
            <w:pPr>
              <w:jc w:val="center"/>
            </w:pPr>
            <w:r>
              <w:rPr>
                <w:rFonts w:hint="eastAsia"/>
              </w:rPr>
              <w:t>授课教师</w:t>
            </w:r>
          </w:p>
          <w:p w14:paraId="35BF95FC" w14:textId="77777777" w:rsidR="001D0BF5" w:rsidRDefault="001D0BF5" w:rsidP="008F7DAE">
            <w:pPr>
              <w:jc w:val="center"/>
            </w:pPr>
            <w:r>
              <w:rPr>
                <w:rFonts w:hint="eastAsia"/>
              </w:rPr>
              <w:t>（</w:t>
            </w:r>
            <w:r w:rsidR="008F7DAE">
              <w:rPr>
                <w:rFonts w:hint="eastAsia"/>
              </w:rPr>
              <w:t>Instructor</w:t>
            </w:r>
            <w:r>
              <w:rPr>
                <w:rFonts w:hint="eastAsia"/>
              </w:rPr>
              <w:t>）</w:t>
            </w:r>
          </w:p>
        </w:tc>
        <w:tc>
          <w:tcPr>
            <w:tcW w:w="2780" w:type="dxa"/>
            <w:gridSpan w:val="2"/>
            <w:vAlign w:val="center"/>
          </w:tcPr>
          <w:p w14:paraId="11E9C150" w14:textId="77777777" w:rsidR="001D0BF5" w:rsidRDefault="001F4C64" w:rsidP="007C626D">
            <w:pPr>
              <w:jc w:val="center"/>
              <w:rPr>
                <w:rFonts w:hint="eastAsia"/>
              </w:rPr>
            </w:pPr>
            <w:r>
              <w:rPr>
                <w:rFonts w:hint="eastAsia"/>
              </w:rPr>
              <w:t>席涛</w:t>
            </w:r>
          </w:p>
        </w:tc>
        <w:tc>
          <w:tcPr>
            <w:tcW w:w="2095" w:type="dxa"/>
            <w:gridSpan w:val="2"/>
            <w:vAlign w:val="center"/>
          </w:tcPr>
          <w:p w14:paraId="4FA9C898" w14:textId="77777777" w:rsidR="00686943" w:rsidRDefault="00686943" w:rsidP="00686943">
            <w:pPr>
              <w:jc w:val="center"/>
            </w:pPr>
            <w:r>
              <w:rPr>
                <w:rFonts w:hint="eastAsia"/>
              </w:rPr>
              <w:t>课程网址</w:t>
            </w:r>
          </w:p>
          <w:p w14:paraId="3F814157" w14:textId="77777777" w:rsidR="001D0BF5" w:rsidRDefault="00686943" w:rsidP="00686943">
            <w:pPr>
              <w:jc w:val="center"/>
            </w:pPr>
            <w:r>
              <w:rPr>
                <w:rFonts w:hint="eastAsia"/>
              </w:rPr>
              <w:t>(</w:t>
            </w:r>
            <w:r w:rsidRPr="00E905D9">
              <w:t xml:space="preserve">Course </w:t>
            </w:r>
            <w:r>
              <w:rPr>
                <w:rFonts w:hint="eastAsia"/>
              </w:rPr>
              <w:t>W</w:t>
            </w:r>
            <w:r w:rsidRPr="00E905D9">
              <w:t>ebpage</w:t>
            </w:r>
            <w:r>
              <w:rPr>
                <w:rFonts w:hint="eastAsia"/>
              </w:rPr>
              <w:t>)</w:t>
            </w:r>
          </w:p>
        </w:tc>
        <w:tc>
          <w:tcPr>
            <w:tcW w:w="2633" w:type="dxa"/>
            <w:gridSpan w:val="2"/>
            <w:vAlign w:val="center"/>
          </w:tcPr>
          <w:p w14:paraId="5CB48371" w14:textId="77777777" w:rsidR="001D0BF5" w:rsidRPr="0074127F" w:rsidRDefault="001D0BF5" w:rsidP="007C626D">
            <w:pPr>
              <w:jc w:val="center"/>
              <w:rPr>
                <w:color w:val="00B050"/>
              </w:rPr>
            </w:pPr>
          </w:p>
        </w:tc>
      </w:tr>
      <w:tr w:rsidR="001D0BF5" w14:paraId="476FC33E" w14:textId="77777777" w:rsidTr="00686943">
        <w:trPr>
          <w:trHeight w:val="1728"/>
        </w:trPr>
        <w:tc>
          <w:tcPr>
            <w:tcW w:w="2406" w:type="dxa"/>
            <w:vAlign w:val="center"/>
          </w:tcPr>
          <w:p w14:paraId="2C701C02" w14:textId="77777777" w:rsidR="001D0BF5" w:rsidRPr="001D0BF5" w:rsidRDefault="00565461" w:rsidP="00227A34">
            <w:pPr>
              <w:jc w:val="center"/>
            </w:pPr>
            <w:r w:rsidRPr="00565461">
              <w:rPr>
                <w:rFonts w:hint="eastAsia"/>
                <w:color w:val="FF0000"/>
              </w:rPr>
              <w:t>*</w:t>
            </w:r>
            <w:r w:rsidR="00227A34">
              <w:rPr>
                <w:rFonts w:hint="eastAsia"/>
              </w:rPr>
              <w:t>课程</w:t>
            </w:r>
            <w:r w:rsidR="001D0BF5" w:rsidRPr="001D0BF5">
              <w:rPr>
                <w:rFonts w:hint="eastAsia"/>
              </w:rPr>
              <w:t>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vAlign w:val="center"/>
          </w:tcPr>
          <w:p w14:paraId="63EF55EF" w14:textId="77777777" w:rsidR="001F4C64" w:rsidRPr="001F4C64" w:rsidRDefault="001F4C64" w:rsidP="001F4C64">
            <w:pPr>
              <w:rPr>
                <w:rFonts w:hint="eastAsia"/>
                <w:color w:val="00B050"/>
              </w:rPr>
            </w:pPr>
            <w:r w:rsidRPr="001F4C64">
              <w:rPr>
                <w:rFonts w:hint="eastAsia"/>
                <w:color w:val="00B050"/>
              </w:rPr>
              <w:t>图形设计是用创新手法传达人类信息的创造性工作，所以也是一个具有时代意义的、科学的、普及性的研究和运用的大课题，也是应重点扶持的教学项目。</w:t>
            </w:r>
          </w:p>
          <w:p w14:paraId="6FC0B086" w14:textId="77777777" w:rsidR="001F4C64" w:rsidRPr="001F4C64" w:rsidRDefault="001F4C64" w:rsidP="001F4C64">
            <w:pPr>
              <w:rPr>
                <w:color w:val="00B050"/>
              </w:rPr>
            </w:pPr>
          </w:p>
          <w:p w14:paraId="4E410ACD" w14:textId="77777777" w:rsidR="001F4C64" w:rsidRPr="001F4C64" w:rsidRDefault="001F4C64" w:rsidP="001F4C64">
            <w:pPr>
              <w:rPr>
                <w:rFonts w:hint="eastAsia"/>
                <w:color w:val="00B050"/>
              </w:rPr>
            </w:pPr>
            <w:r w:rsidRPr="001F4C64">
              <w:rPr>
                <w:rFonts w:hint="eastAsia"/>
                <w:color w:val="00B050"/>
              </w:rPr>
              <w:t>图形设计课程已开课十多年。艺术设计系和专业成立至今，图形设计课程一直是系里最重要的专业基础课和专业设计课之一。图形设计课主要解决的是：面对大量的综合的信息，如何去进行有效的组织和设计，并能通过适合的传播方式进行有效的传达，培养学生独立的创造性思维方法的锻炼。</w:t>
            </w:r>
          </w:p>
          <w:p w14:paraId="304839B5" w14:textId="77777777" w:rsidR="001F4C64" w:rsidRPr="001F4C64" w:rsidRDefault="001F4C64" w:rsidP="001F4C64">
            <w:pPr>
              <w:rPr>
                <w:color w:val="00B050"/>
              </w:rPr>
            </w:pPr>
          </w:p>
          <w:p w14:paraId="5DDAA96C" w14:textId="77777777" w:rsidR="001F4C64" w:rsidRPr="001F4C64" w:rsidRDefault="001F4C64" w:rsidP="001F4C64">
            <w:pPr>
              <w:rPr>
                <w:rFonts w:hint="eastAsia"/>
                <w:color w:val="00B050"/>
              </w:rPr>
            </w:pPr>
            <w:r w:rsidRPr="001F4C64">
              <w:rPr>
                <w:rFonts w:hint="eastAsia"/>
                <w:color w:val="00B050"/>
              </w:rPr>
              <w:t>图形设计的本质理解，是以视觉方式为主要手段的信息传达设计，因而，在目前的课程中，总体划分为二大部分：</w:t>
            </w:r>
          </w:p>
          <w:p w14:paraId="28A277D1" w14:textId="77777777" w:rsidR="001F4C64" w:rsidRPr="001F4C64" w:rsidRDefault="001F4C64" w:rsidP="001F4C64">
            <w:pPr>
              <w:rPr>
                <w:color w:val="00B050"/>
              </w:rPr>
            </w:pPr>
          </w:p>
          <w:p w14:paraId="7BDB4FC2" w14:textId="77777777" w:rsidR="001F4C64" w:rsidRPr="001F4C64" w:rsidRDefault="001F4C64" w:rsidP="001F4C64">
            <w:pPr>
              <w:rPr>
                <w:rFonts w:hint="eastAsia"/>
                <w:color w:val="00B050"/>
              </w:rPr>
            </w:pPr>
            <w:r w:rsidRPr="001F4C64">
              <w:rPr>
                <w:rFonts w:hint="eastAsia"/>
                <w:color w:val="00B050"/>
              </w:rPr>
              <w:t>1</w:t>
            </w:r>
            <w:r w:rsidRPr="001F4C64">
              <w:rPr>
                <w:rFonts w:hint="eastAsia"/>
                <w:color w:val="00B050"/>
              </w:rPr>
              <w:t>、图形传达的认知基础训练；</w:t>
            </w:r>
          </w:p>
          <w:p w14:paraId="278FC694" w14:textId="77777777" w:rsidR="001F4C64" w:rsidRPr="001F4C64" w:rsidRDefault="001F4C64" w:rsidP="001F4C64">
            <w:pPr>
              <w:rPr>
                <w:color w:val="00B050"/>
              </w:rPr>
            </w:pPr>
          </w:p>
          <w:p w14:paraId="51C1F468" w14:textId="77777777" w:rsidR="001F4C64" w:rsidRPr="001F4C64" w:rsidRDefault="001F4C64" w:rsidP="001F4C64">
            <w:pPr>
              <w:rPr>
                <w:rFonts w:hint="eastAsia"/>
                <w:color w:val="00B050"/>
              </w:rPr>
            </w:pPr>
            <w:r w:rsidRPr="001F4C64">
              <w:rPr>
                <w:rFonts w:hint="eastAsia"/>
                <w:color w:val="00B050"/>
              </w:rPr>
              <w:t>2</w:t>
            </w:r>
            <w:r w:rsidRPr="001F4C64">
              <w:rPr>
                <w:rFonts w:hint="eastAsia"/>
                <w:color w:val="00B050"/>
              </w:rPr>
              <w:t>、图形设计意念在实践设计中的具体运用。图形设计课程在十几年的教学中不断地发展变化、充实，其教学内容、教学模式、教学面向都有了很大的改进、变化及扩充，并在教学实践中，越来越呈现出其科学性、系统性和完整性，亦愈发地呈现出其在“大设计”中的重要性和必要性。</w:t>
            </w:r>
            <w:r w:rsidRPr="001F4C64">
              <w:rPr>
                <w:rFonts w:hint="eastAsia"/>
                <w:color w:val="00B050"/>
              </w:rPr>
              <w:t xml:space="preserve"> </w:t>
            </w:r>
          </w:p>
          <w:p w14:paraId="18CA0F0D" w14:textId="77777777" w:rsidR="001F4C64" w:rsidRPr="001F4C64" w:rsidRDefault="001F4C64" w:rsidP="001F4C64">
            <w:pPr>
              <w:rPr>
                <w:color w:val="00B050"/>
              </w:rPr>
            </w:pPr>
          </w:p>
          <w:p w14:paraId="1AB03453" w14:textId="77777777" w:rsidR="001F4C64" w:rsidRPr="001F4C64" w:rsidRDefault="001F4C64" w:rsidP="001F4C64">
            <w:pPr>
              <w:rPr>
                <w:rFonts w:hint="eastAsia"/>
                <w:color w:val="00B050"/>
              </w:rPr>
            </w:pPr>
            <w:r w:rsidRPr="001F4C64">
              <w:rPr>
                <w:rFonts w:hint="eastAsia"/>
                <w:color w:val="00B050"/>
              </w:rPr>
              <w:t>随着科学技术的发展，图形传达的手段和图形传达的载体有了更多的选择，除了历时性相对最强的绘图文字这样的平面图形传达手段外，除了印刷这种最传统的</w:t>
            </w:r>
            <w:r w:rsidRPr="001F4C64">
              <w:rPr>
                <w:rFonts w:hint="eastAsia"/>
                <w:color w:val="00B050"/>
              </w:rPr>
              <w:lastRenderedPageBreak/>
              <w:t>传达载体外，还增添了由许多新技术组成的图形机能，如互联网技术、材料工艺制作、交互技术、新的数码艺术、当代概念艺术等，在保证历时性、还原性的同时，还增强了互动性、参与性等属性，而图形设计，也因此从单向发布、单一感知的狭窄空间，拓展为多向度、多维度、多感知、丰富体验的综合图形设计。图形设计将不再被局限地视为狭义的视觉传达设计，而是指向于信息传达的多种科学、技术研发领域：基于静态感知力的平面设计，如包装设计、海报设计等，基于静态兼顾时间感知力的图文设计，如出版设计；基于动态感知力的新媒体设计，如网络设计等；基于空间感知力的环境空间图形设计、环境导向图形设计等，都将从属于“大设计”中的传达设计范畴，传达设计不再只显示出点状效果，更呈现出线状、面状的系统行为特点，并被科技研发运用。</w:t>
            </w:r>
            <w:r w:rsidRPr="001F4C64">
              <w:rPr>
                <w:rFonts w:hint="eastAsia"/>
                <w:color w:val="00B050"/>
              </w:rPr>
              <w:t xml:space="preserve">    </w:t>
            </w:r>
          </w:p>
          <w:p w14:paraId="74D41C61" w14:textId="77777777" w:rsidR="001F4C64" w:rsidRPr="001F4C64" w:rsidRDefault="001F4C64" w:rsidP="001F4C64">
            <w:pPr>
              <w:rPr>
                <w:color w:val="00B050"/>
              </w:rPr>
            </w:pPr>
          </w:p>
          <w:p w14:paraId="0851B957" w14:textId="77777777" w:rsidR="001F4C64" w:rsidRPr="001F4C64" w:rsidRDefault="001F4C64" w:rsidP="001F4C64">
            <w:pPr>
              <w:rPr>
                <w:rFonts w:hint="eastAsia"/>
                <w:color w:val="00B050"/>
              </w:rPr>
            </w:pPr>
            <w:r w:rsidRPr="001F4C64">
              <w:rPr>
                <w:rFonts w:hint="eastAsia"/>
                <w:color w:val="00B050"/>
              </w:rPr>
              <w:t>图形设计课程，可以组建跨学科、多专业的研究教学团体，针对图形的基础和图形的运用进行了深入的研究，并利用了各学科部</w:t>
            </w:r>
            <w:r w:rsidRPr="001F4C64">
              <w:rPr>
                <w:rFonts w:hint="eastAsia"/>
                <w:color w:val="00B050"/>
              </w:rPr>
              <w:t xml:space="preserve"> </w:t>
            </w:r>
            <w:r w:rsidRPr="001F4C64">
              <w:rPr>
                <w:rFonts w:hint="eastAsia"/>
                <w:color w:val="00B050"/>
              </w:rPr>
              <w:t>门多年来的积累的教学经验和针对性的专业特点，已在设计专业和全校选修课和研究生课程中开过课。逐渐搭起“大图形设计”的学科系统。</w:t>
            </w:r>
          </w:p>
          <w:p w14:paraId="423FFB13" w14:textId="77777777" w:rsidR="001F4C64" w:rsidRPr="001F4C64" w:rsidRDefault="001F4C64" w:rsidP="001F4C64">
            <w:pPr>
              <w:rPr>
                <w:color w:val="00B050"/>
              </w:rPr>
            </w:pPr>
          </w:p>
          <w:p w14:paraId="2B8FD1C9" w14:textId="77777777" w:rsidR="001D0BF5" w:rsidRPr="001D0BF5" w:rsidRDefault="001F4C64" w:rsidP="001F4C64">
            <w:r w:rsidRPr="001F4C64">
              <w:rPr>
                <w:rFonts w:hint="eastAsia"/>
                <w:color w:val="00B050"/>
              </w:rPr>
              <w:t>从近几年毕业生就业情况和企业反馈来看，熟练掌握多种图形的技能，有完整的设计认识，能准确组织和把握综合项目的策划与设计，这些要求已是业内逐渐强烈的呼唤，我们的图形设计课程，也正是应对时代需求而作的专业探索。</w:t>
            </w:r>
          </w:p>
        </w:tc>
      </w:tr>
      <w:tr w:rsidR="001D0BF5" w14:paraId="778BDB37" w14:textId="77777777" w:rsidTr="00AE6C69">
        <w:trPr>
          <w:trHeight w:val="1633"/>
        </w:trPr>
        <w:tc>
          <w:tcPr>
            <w:tcW w:w="2406" w:type="dxa"/>
            <w:tcBorders>
              <w:bottom w:val="single" w:sz="4" w:space="0" w:color="auto"/>
            </w:tcBorders>
            <w:vAlign w:val="center"/>
          </w:tcPr>
          <w:p w14:paraId="25A1F658" w14:textId="77777777" w:rsidR="001D0BF5" w:rsidRPr="001D0BF5" w:rsidRDefault="00565461" w:rsidP="00FC687D">
            <w:pPr>
              <w:jc w:val="center"/>
            </w:pPr>
            <w:r w:rsidRPr="00565461">
              <w:rPr>
                <w:rFonts w:hint="eastAsia"/>
                <w:color w:val="FF0000"/>
              </w:rPr>
              <w:lastRenderedPageBreak/>
              <w:t>*</w:t>
            </w:r>
            <w:r w:rsidR="001D0BF5" w:rsidRPr="001D0BF5">
              <w:rPr>
                <w:rFonts w:hint="eastAsia"/>
              </w:rPr>
              <w:t>课程简介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tcBorders>
              <w:bottom w:val="single" w:sz="4" w:space="0" w:color="auto"/>
            </w:tcBorders>
            <w:vAlign w:val="center"/>
          </w:tcPr>
          <w:p w14:paraId="630BFD15" w14:textId="77777777" w:rsidR="00D44BB4" w:rsidRPr="00D44BB4" w:rsidRDefault="00D44BB4" w:rsidP="00D44BB4">
            <w:pPr>
              <w:jc w:val="left"/>
              <w:rPr>
                <w:color w:val="00B050"/>
              </w:rPr>
            </w:pPr>
            <w:r w:rsidRPr="00D44BB4">
              <w:rPr>
                <w:color w:val="00B050"/>
              </w:rPr>
              <w:t>Graphic design is an innovative way to convey the information of human creative work, so it is also a big problem has the important significance and scientific research, popularization and application, but also should focus on supporting the teaching project.</w:t>
            </w:r>
          </w:p>
          <w:p w14:paraId="5DF90850" w14:textId="77777777" w:rsidR="00D44BB4" w:rsidRPr="00D44BB4" w:rsidRDefault="00D44BB4" w:rsidP="00D44BB4">
            <w:pPr>
              <w:jc w:val="left"/>
              <w:rPr>
                <w:color w:val="00B050"/>
              </w:rPr>
            </w:pPr>
          </w:p>
          <w:p w14:paraId="35C0BE4E" w14:textId="77777777" w:rsidR="00D44BB4" w:rsidRPr="00D44BB4" w:rsidRDefault="00D44BB4" w:rsidP="00D44BB4">
            <w:pPr>
              <w:jc w:val="left"/>
              <w:rPr>
                <w:color w:val="00B050"/>
              </w:rPr>
            </w:pPr>
            <w:r w:rsidRPr="00D44BB4">
              <w:rPr>
                <w:color w:val="00B050"/>
              </w:rPr>
              <w:t>Graphic design courses have been offered for more than and 10 years. Since the Department of art design and the establishment of a professional, graphic design course has been one of the most important professional basic courses and professional design courses in the Department. Graphic design course is mainly to solve the comprehensive face a lot of information, how to organize and design effective, and can effectively communicate through appropriate means of communication, the training of creative thinking method of students independent exercise.</w:t>
            </w:r>
          </w:p>
          <w:p w14:paraId="3E5176A0" w14:textId="77777777" w:rsidR="00D44BB4" w:rsidRPr="00D44BB4" w:rsidRDefault="00D44BB4" w:rsidP="00D44BB4">
            <w:pPr>
              <w:jc w:val="left"/>
              <w:rPr>
                <w:color w:val="00B050"/>
              </w:rPr>
            </w:pPr>
          </w:p>
          <w:p w14:paraId="5640AC1E" w14:textId="77777777" w:rsidR="00D44BB4" w:rsidRPr="00D44BB4" w:rsidRDefault="00D44BB4" w:rsidP="00D44BB4">
            <w:pPr>
              <w:jc w:val="left"/>
              <w:rPr>
                <w:color w:val="00B050"/>
              </w:rPr>
            </w:pPr>
            <w:r w:rsidRPr="00D44BB4">
              <w:rPr>
                <w:color w:val="00B050"/>
              </w:rPr>
              <w:t>The essential understanding of graphic design is the design of the information transmission in the visual mode, so that in the current course, it is generally divided into two parts:</w:t>
            </w:r>
          </w:p>
          <w:p w14:paraId="0A17EC7E" w14:textId="77777777" w:rsidR="00D44BB4" w:rsidRPr="00D44BB4" w:rsidRDefault="00D44BB4" w:rsidP="00D44BB4">
            <w:pPr>
              <w:jc w:val="left"/>
              <w:rPr>
                <w:color w:val="00B050"/>
              </w:rPr>
            </w:pPr>
          </w:p>
          <w:p w14:paraId="52D85F56" w14:textId="77777777" w:rsidR="00D44BB4" w:rsidRPr="00D44BB4" w:rsidRDefault="00D44BB4" w:rsidP="00D44BB4">
            <w:pPr>
              <w:jc w:val="left"/>
              <w:rPr>
                <w:color w:val="00B050"/>
              </w:rPr>
            </w:pPr>
            <w:r w:rsidRPr="00D44BB4">
              <w:rPr>
                <w:color w:val="00B050"/>
              </w:rPr>
              <w:t>1, graphics to convey the cognitive basis of training;</w:t>
            </w:r>
          </w:p>
          <w:p w14:paraId="51CE3D9C" w14:textId="77777777" w:rsidR="00D44BB4" w:rsidRPr="00D44BB4" w:rsidRDefault="00D44BB4" w:rsidP="00D44BB4">
            <w:pPr>
              <w:jc w:val="left"/>
              <w:rPr>
                <w:color w:val="00B050"/>
              </w:rPr>
            </w:pPr>
          </w:p>
          <w:p w14:paraId="701E5B91" w14:textId="77777777" w:rsidR="00D44BB4" w:rsidRPr="00D44BB4" w:rsidRDefault="00D44BB4" w:rsidP="00D44BB4">
            <w:pPr>
              <w:jc w:val="left"/>
              <w:rPr>
                <w:color w:val="00B050"/>
              </w:rPr>
            </w:pPr>
            <w:r w:rsidRPr="00D44BB4">
              <w:rPr>
                <w:color w:val="00B050"/>
              </w:rPr>
              <w:t xml:space="preserve">2, graphic design ideas in practical design of the specific use. Graphic design courses in more than ten years of teaching in the continuous development and change, enrich the teaching content, teaching oriented, teaching mode, there are a lot of improvement, change and expansion, and in the teaching practice, presents more and more scientific, systematic and integrity, but also increasingly showing their "" </w:t>
            </w:r>
            <w:r w:rsidRPr="00D44BB4">
              <w:rPr>
                <w:color w:val="00B050"/>
              </w:rPr>
              <w:lastRenderedPageBreak/>
              <w:t>the grand design of the importance and necessity.</w:t>
            </w:r>
          </w:p>
          <w:p w14:paraId="57ABB7F8" w14:textId="77777777" w:rsidR="00D44BB4" w:rsidRPr="00D44BB4" w:rsidRDefault="00D44BB4" w:rsidP="00D44BB4">
            <w:pPr>
              <w:jc w:val="left"/>
              <w:rPr>
                <w:color w:val="00B050"/>
              </w:rPr>
            </w:pPr>
          </w:p>
          <w:p w14:paraId="71BD8D51" w14:textId="77777777" w:rsidR="00D44BB4" w:rsidRPr="00D44BB4" w:rsidRDefault="00D44BB4" w:rsidP="00D44BB4">
            <w:pPr>
              <w:jc w:val="left"/>
              <w:rPr>
                <w:color w:val="00B050"/>
              </w:rPr>
            </w:pPr>
            <w:r w:rsidRPr="00D44BB4">
              <w:rPr>
                <w:color w:val="00B050"/>
              </w:rPr>
              <w:t>With the development of science and technology, vector graphics to convey the graphics to convey the means and have more choices, in addition to the graphic for drawing text relative to the strongest of such means of communication, in addition to the traditional printing convey load added in vitro, composed of many new technologies such as Internet technology, graphic function. The material production process, interactive technology, new digital art, contemporary conceptual art, the diachronic and reduction at the same time, also enhanced the interaction, participation and other attributes, and graphic design, and therefore from the narrow space distribution, single one-way perception, to expand the integrated graphics multi directions and multi dimensions and perception, experience design. Graphic design will no longer be limited to visual communication design as a narrow vision, but point to the various science and technology R &amp; D in the field of information communication: Graphic Design Based on static perception, such as packaging design, poster design, static balance time perception based on graphic design, such as publishing design; new media design dynamic perception based on the force, such as the design of network; spatial perception based on the environment of space environment oriented graphic design, graphic design, will belong to the category of communication design from "the grand design, communication design not only shows punctate effect, showing a more linear, planar system behavior, and science and technology research and development the use of.</w:t>
            </w:r>
          </w:p>
          <w:p w14:paraId="0FE34FAB" w14:textId="77777777" w:rsidR="00D44BB4" w:rsidRPr="00D44BB4" w:rsidRDefault="00D44BB4" w:rsidP="00D44BB4">
            <w:pPr>
              <w:jc w:val="left"/>
              <w:rPr>
                <w:color w:val="00B050"/>
              </w:rPr>
            </w:pPr>
          </w:p>
          <w:p w14:paraId="1E7414B0" w14:textId="77777777" w:rsidR="00D44BB4" w:rsidRPr="00D44BB4" w:rsidRDefault="00D44BB4" w:rsidP="00D44BB4">
            <w:pPr>
              <w:jc w:val="left"/>
              <w:rPr>
                <w:color w:val="00B050"/>
              </w:rPr>
            </w:pPr>
            <w:r w:rsidRPr="00D44BB4">
              <w:rPr>
                <w:color w:val="00B050"/>
              </w:rPr>
              <w:t>Graphic design courses, teaching and research groups can form a multidisciplinary, for the use of basic graphics and the further research, and use of various departments of the accumulation of years of teaching experience and for professional features, has been in the optional design professional and school courses and graduate courses opened in the course of. Gradually put up the "big graphics design" of the subject system.</w:t>
            </w:r>
          </w:p>
          <w:p w14:paraId="664A54F0" w14:textId="77777777" w:rsidR="00D44BB4" w:rsidRPr="00D44BB4" w:rsidRDefault="00D44BB4" w:rsidP="00D44BB4">
            <w:pPr>
              <w:jc w:val="left"/>
              <w:rPr>
                <w:color w:val="00B050"/>
              </w:rPr>
            </w:pPr>
          </w:p>
          <w:p w14:paraId="5174591F" w14:textId="4CA97372" w:rsidR="001D0BF5" w:rsidRPr="001D0BF5" w:rsidRDefault="00D44BB4" w:rsidP="00D44BB4">
            <w:pPr>
              <w:jc w:val="left"/>
            </w:pPr>
            <w:r w:rsidRPr="00D44BB4">
              <w:rPr>
                <w:color w:val="00B050"/>
              </w:rPr>
              <w:t>From the employment situation of graduates and enterprises in recent years, feedback, mastering a variety of graphics skills, understanding the complete design, can accurately grasp the organization and planning and design projects, these requirements is the industry gradually strong call, our graphic design course, it is also meet the requirements of the times and the major exploration.</w:t>
            </w:r>
          </w:p>
        </w:tc>
      </w:tr>
      <w:tr w:rsidR="000A548F" w14:paraId="1BBC92FA" w14:textId="77777777" w:rsidTr="00686943">
        <w:trPr>
          <w:trHeight w:val="557"/>
        </w:trPr>
        <w:tc>
          <w:tcPr>
            <w:tcW w:w="9924" w:type="dxa"/>
            <w:gridSpan w:val="8"/>
            <w:shd w:val="clear" w:color="auto" w:fill="D9D9D9" w:themeFill="background1" w:themeFillShade="D9"/>
            <w:vAlign w:val="center"/>
          </w:tcPr>
          <w:p w14:paraId="4B65CED5" w14:textId="77777777" w:rsidR="000A548F" w:rsidRPr="001D0BF5" w:rsidRDefault="000A548F" w:rsidP="009B32C9">
            <w:r w:rsidRPr="001D0BF5">
              <w:rPr>
                <w:rFonts w:hint="eastAsia"/>
              </w:rPr>
              <w:lastRenderedPageBreak/>
              <w:t>课程教学大纲（</w:t>
            </w:r>
            <w:r w:rsidR="00135619">
              <w:rPr>
                <w:rFonts w:hint="eastAsia"/>
              </w:rPr>
              <w:t>C</w:t>
            </w:r>
            <w:r w:rsidRPr="001D0BF5">
              <w:t xml:space="preserve">ourse </w:t>
            </w:r>
            <w:r w:rsidR="00135619">
              <w:rPr>
                <w:rFonts w:hint="eastAsia"/>
              </w:rPr>
              <w:t>S</w:t>
            </w:r>
            <w:r w:rsidRPr="001D0BF5">
              <w:t>yllabus</w:t>
            </w:r>
            <w:r w:rsidRPr="001D0BF5">
              <w:rPr>
                <w:rFonts w:hint="eastAsia"/>
              </w:rPr>
              <w:t>）</w:t>
            </w:r>
          </w:p>
        </w:tc>
      </w:tr>
      <w:tr w:rsidR="001D0BF5" w14:paraId="5AB2E6A0" w14:textId="77777777" w:rsidTr="0027360E">
        <w:trPr>
          <w:trHeight w:val="1833"/>
        </w:trPr>
        <w:tc>
          <w:tcPr>
            <w:tcW w:w="2406" w:type="dxa"/>
            <w:vAlign w:val="center"/>
          </w:tcPr>
          <w:p w14:paraId="2C5F533E" w14:textId="77777777" w:rsidR="00C2626F" w:rsidRDefault="0074127F" w:rsidP="007C626D">
            <w:pPr>
              <w:jc w:val="left"/>
            </w:pPr>
            <w:r w:rsidRPr="0074127F">
              <w:rPr>
                <w:rFonts w:hint="eastAsia"/>
                <w:color w:val="C00000"/>
              </w:rPr>
              <w:t>*</w:t>
            </w:r>
            <w:r w:rsidR="001D0BF5" w:rsidRPr="001D0BF5">
              <w:rPr>
                <w:rFonts w:hint="eastAsia"/>
              </w:rPr>
              <w:t>学习目标</w:t>
            </w:r>
          </w:p>
          <w:p w14:paraId="600943DE" w14:textId="77777777" w:rsidR="001D0BF5" w:rsidRPr="0026569D" w:rsidRDefault="001D0BF5" w:rsidP="007C626D">
            <w:pPr>
              <w:jc w:val="left"/>
            </w:pPr>
            <w:r w:rsidRPr="001D0BF5">
              <w:rPr>
                <w:rFonts w:hint="eastAsia"/>
              </w:rPr>
              <w:t>(Learning Outcomes)</w:t>
            </w:r>
          </w:p>
        </w:tc>
        <w:tc>
          <w:tcPr>
            <w:tcW w:w="7518" w:type="dxa"/>
            <w:gridSpan w:val="7"/>
            <w:vAlign w:val="center"/>
          </w:tcPr>
          <w:p w14:paraId="5E7D8D63" w14:textId="77777777" w:rsidR="001F4C64" w:rsidRDefault="001F4C64" w:rsidP="001F4C64">
            <w:pPr>
              <w:rPr>
                <w:rFonts w:hint="eastAsia"/>
              </w:rPr>
            </w:pPr>
            <w:r>
              <w:rPr>
                <w:rFonts w:hint="eastAsia"/>
              </w:rPr>
              <w:t>本课程旨在学生对创意设计的价值引导、培育学生创新意识和思维方法、拓展理工科学生的感性认知知识和开阔学生创意图形设计的视野；通过课题形式探讨图形元素如何通过内在秩序转化为视觉语言的可能性，形成有意义、可沟通的平面语汇。学生通过在生活和自然形态中所发现与整理的元素，学习和掌握图形语言里，元素组成的秩序、形态、构图、构思方法、色彩，把其元素重新组合，使图形元素转换为可沟通的视觉传达设计词汇，培养学生基本图形造型，基本传达方式的掌握和理解力，并同时掌握基本的图形表达方式，培养对图形美的鉴赏力和</w:t>
            </w:r>
            <w:r>
              <w:rPr>
                <w:rFonts w:hint="eastAsia"/>
              </w:rPr>
              <w:lastRenderedPageBreak/>
              <w:t>创造性思维方法。</w:t>
            </w:r>
          </w:p>
          <w:p w14:paraId="11A604D5" w14:textId="77777777" w:rsidR="001F4C64" w:rsidRDefault="001F4C64" w:rsidP="001F4C64">
            <w:pPr>
              <w:rPr>
                <w:rFonts w:hint="eastAsia"/>
              </w:rPr>
            </w:pPr>
            <w:r>
              <w:rPr>
                <w:rFonts w:hint="eastAsia"/>
              </w:rPr>
              <w:t xml:space="preserve"> 2.1.2 </w:t>
            </w:r>
            <w:r>
              <w:rPr>
                <w:rFonts w:hint="eastAsia"/>
              </w:rPr>
              <w:t>实现方法、手段：</w:t>
            </w:r>
          </w:p>
          <w:p w14:paraId="29140824" w14:textId="77777777" w:rsidR="001F4C64" w:rsidRDefault="001F4C64" w:rsidP="001F4C64">
            <w:pPr>
              <w:rPr>
                <w:rFonts w:hint="eastAsia"/>
              </w:rPr>
            </w:pPr>
            <w:r>
              <w:rPr>
                <w:rFonts w:hint="eastAsia"/>
              </w:rPr>
              <w:t xml:space="preserve">  2.1.2.1 </w:t>
            </w:r>
            <w:r>
              <w:rPr>
                <w:rFonts w:hint="eastAsia"/>
              </w:rPr>
              <w:t>改革传统单向式教学模式，有利于学生的自主力提高，老师以小组形式授课与学生分为若干小组进行多个角度的沟通，并辅以相关的理论课，通过讨论互动增强学生对设计的趣味性和主动性。</w:t>
            </w:r>
            <w:r>
              <w:rPr>
                <w:rFonts w:hint="eastAsia"/>
              </w:rPr>
              <w:t xml:space="preserve"> </w:t>
            </w:r>
          </w:p>
          <w:p w14:paraId="00891FBA" w14:textId="77777777" w:rsidR="001F4C64" w:rsidRDefault="001F4C64" w:rsidP="001F4C64">
            <w:pPr>
              <w:rPr>
                <w:rFonts w:hint="eastAsia"/>
              </w:rPr>
            </w:pPr>
            <w:r>
              <w:rPr>
                <w:rFonts w:hint="eastAsia"/>
              </w:rPr>
              <w:t xml:space="preserve">  2.1.2.2 </w:t>
            </w:r>
            <w:r>
              <w:rPr>
                <w:rFonts w:hint="eastAsia"/>
              </w:rPr>
              <w:t>教学组织的网络化。注重课程和课程之间的连结，由点状转变为线状到面状，形成一张网络，教学小组的导师定期讨论与分阶段观摩学生作业，及时制定教学方案。充分利用现代化工具，辅助教学的深入。</w:t>
            </w:r>
            <w:r>
              <w:rPr>
                <w:rFonts w:hint="eastAsia"/>
              </w:rPr>
              <w:t xml:space="preserve"> </w:t>
            </w:r>
          </w:p>
          <w:p w14:paraId="2792E376" w14:textId="77777777" w:rsidR="001F4C64" w:rsidRDefault="001F4C64" w:rsidP="001F4C64">
            <w:pPr>
              <w:rPr>
                <w:rFonts w:hint="eastAsia"/>
              </w:rPr>
            </w:pPr>
            <w:r>
              <w:rPr>
                <w:rFonts w:hint="eastAsia"/>
              </w:rPr>
              <w:t xml:space="preserve">  2.1.2.3 </w:t>
            </w:r>
            <w:r>
              <w:rPr>
                <w:rFonts w:hint="eastAsia"/>
              </w:rPr>
              <w:t>教学过程透明化。所有学生作业最终结果和过程都在设计学院网络上展示，让每个学生都有机会阐述自己的设计观点，每个老师都会点评每位学生作业。</w:t>
            </w:r>
            <w:r>
              <w:rPr>
                <w:rFonts w:hint="eastAsia"/>
              </w:rPr>
              <w:t xml:space="preserve"> </w:t>
            </w:r>
          </w:p>
          <w:p w14:paraId="492CE4E2" w14:textId="77777777" w:rsidR="001F4C64" w:rsidRDefault="001F4C64" w:rsidP="001F4C64">
            <w:pPr>
              <w:rPr>
                <w:rFonts w:hint="eastAsia"/>
              </w:rPr>
            </w:pPr>
            <w:r>
              <w:rPr>
                <w:rFonts w:hint="eastAsia"/>
              </w:rPr>
              <w:t xml:space="preserve">  2.1.2.4 </w:t>
            </w:r>
            <w:r>
              <w:rPr>
                <w:rFonts w:hint="eastAsia"/>
              </w:rPr>
              <w:t>教学效果的扩展化。每个课程结束都会举办学生教学作业展，请企业和社会相关人士指评。</w:t>
            </w:r>
            <w:r>
              <w:rPr>
                <w:rFonts w:hint="eastAsia"/>
              </w:rPr>
              <w:t xml:space="preserve"> </w:t>
            </w:r>
          </w:p>
          <w:p w14:paraId="5A558E3A" w14:textId="77777777" w:rsidR="001F4C64" w:rsidRDefault="001F4C64" w:rsidP="001F4C64">
            <w:pPr>
              <w:rPr>
                <w:rFonts w:hint="eastAsia"/>
              </w:rPr>
            </w:pPr>
            <w:r>
              <w:rPr>
                <w:rFonts w:hint="eastAsia"/>
              </w:rPr>
              <w:t xml:space="preserve">  2.1.2.5 </w:t>
            </w:r>
            <w:r>
              <w:rPr>
                <w:rFonts w:hint="eastAsia"/>
              </w:rPr>
              <w:t>教学评分的公开化。评分按每一阶段进行，多阶段分数相加得以总分。</w:t>
            </w:r>
            <w:r>
              <w:rPr>
                <w:rFonts w:hint="eastAsia"/>
              </w:rPr>
              <w:t xml:space="preserve"> </w:t>
            </w:r>
          </w:p>
          <w:p w14:paraId="1F3E1A3E" w14:textId="77777777" w:rsidR="001F4C64" w:rsidRDefault="001F4C64" w:rsidP="001F4C64">
            <w:pPr>
              <w:rPr>
                <w:rFonts w:hint="eastAsia"/>
              </w:rPr>
            </w:pPr>
            <w:r>
              <w:rPr>
                <w:rFonts w:hint="eastAsia"/>
              </w:rPr>
              <w:t xml:space="preserve">  2.1.2.6 </w:t>
            </w:r>
            <w:r>
              <w:rPr>
                <w:rFonts w:hint="eastAsia"/>
              </w:rPr>
              <w:t>教学手段的多样化。课程中除了多媒体设备和网络辅导普及使用，还会根据不同的课程，到印刷厂，到模型室进行手工作业，要求学生除了使用电脑，还必须大量地锻炼手绘能力，增强表达的多重性。</w:t>
            </w:r>
            <w:r>
              <w:rPr>
                <w:rFonts w:hint="eastAsia"/>
              </w:rPr>
              <w:t xml:space="preserve"> </w:t>
            </w:r>
          </w:p>
          <w:p w14:paraId="2C8187D4" w14:textId="77777777" w:rsidR="001F4C64" w:rsidRDefault="001F4C64" w:rsidP="001F4C64">
            <w:pPr>
              <w:rPr>
                <w:rFonts w:hint="eastAsia"/>
              </w:rPr>
            </w:pPr>
            <w:r>
              <w:rPr>
                <w:rFonts w:hint="eastAsia"/>
              </w:rPr>
              <w:t xml:space="preserve">  2.1.2.7 </w:t>
            </w:r>
            <w:r>
              <w:rPr>
                <w:rFonts w:hint="eastAsia"/>
              </w:rPr>
              <w:t>鼓励不同学科知识交叉运用。图形设计在不同的专业领域中都有存在的重要意义。</w:t>
            </w:r>
          </w:p>
          <w:p w14:paraId="0044988D" w14:textId="77777777" w:rsidR="001F4C64" w:rsidRDefault="001F4C64" w:rsidP="001F4C64">
            <w:pPr>
              <w:rPr>
                <w:rFonts w:hint="eastAsia"/>
              </w:rPr>
            </w:pPr>
            <w:r>
              <w:rPr>
                <w:rFonts w:hint="eastAsia"/>
              </w:rPr>
              <w:t xml:space="preserve">  2.1.2.8 </w:t>
            </w:r>
            <w:r>
              <w:rPr>
                <w:rFonts w:hint="eastAsia"/>
              </w:rPr>
              <w:t>实施过程：</w:t>
            </w:r>
          </w:p>
          <w:p w14:paraId="629D061A" w14:textId="77777777" w:rsidR="001F4C64" w:rsidRDefault="001F4C64" w:rsidP="001F4C64">
            <w:pPr>
              <w:rPr>
                <w:rFonts w:hint="eastAsia"/>
              </w:rPr>
            </w:pPr>
            <w:r>
              <w:rPr>
                <w:rFonts w:hint="eastAsia"/>
              </w:rPr>
              <w:t>第一期：初步完成课程网络资源的建设内容，并着手课程教材的建设规划与实施。</w:t>
            </w:r>
          </w:p>
          <w:p w14:paraId="3D000C15" w14:textId="77777777" w:rsidR="001F4C64" w:rsidRDefault="001F4C64" w:rsidP="001F4C64">
            <w:pPr>
              <w:rPr>
                <w:rFonts w:hint="eastAsia"/>
              </w:rPr>
            </w:pPr>
            <w:r>
              <w:rPr>
                <w:rFonts w:hint="eastAsia"/>
              </w:rPr>
              <w:t>第二期：继续完善第一期的建设成果，完善课程的教学组织和质量控制体系，并着手建设课程开放性要求的内容。</w:t>
            </w:r>
          </w:p>
          <w:p w14:paraId="45DC546D" w14:textId="77777777" w:rsidR="001F4C64" w:rsidRDefault="001F4C64" w:rsidP="001F4C64">
            <w:pPr>
              <w:rPr>
                <w:rFonts w:hint="eastAsia"/>
              </w:rPr>
            </w:pPr>
            <w:r>
              <w:rPr>
                <w:rFonts w:hint="eastAsia"/>
              </w:rPr>
              <w:t>第三期：出版正式教材，力争建成网络课程平台，将建设成果全部上网。教学队伍建设体现在建设全过程中。</w:t>
            </w:r>
          </w:p>
          <w:p w14:paraId="309FA86C" w14:textId="77777777" w:rsidR="001F4C64" w:rsidRDefault="001F4C64" w:rsidP="001F4C64">
            <w:pPr>
              <w:rPr>
                <w:rFonts w:hint="eastAsia"/>
              </w:rPr>
            </w:pPr>
            <w:r>
              <w:rPr>
                <w:rFonts w:hint="eastAsia"/>
              </w:rPr>
              <w:t xml:space="preserve">    </w:t>
            </w:r>
            <w:r>
              <w:rPr>
                <w:rFonts w:hint="eastAsia"/>
              </w:rPr>
              <w:t>通过实践教学充分发挥了学生主动学习的积极性，通过精心策划的实践教学环节，学生自己发现问题、解决问题，同时在该过程中掌握知识、提高操作技能。具体表现在：</w:t>
            </w:r>
          </w:p>
          <w:p w14:paraId="780D145E" w14:textId="77777777" w:rsidR="001F4C64" w:rsidRDefault="001F4C64" w:rsidP="001F4C64">
            <w:pPr>
              <w:rPr>
                <w:rFonts w:hint="eastAsia"/>
              </w:rPr>
            </w:pPr>
            <w:r>
              <w:rPr>
                <w:rFonts w:hint="eastAsia"/>
              </w:rPr>
              <w:t>1</w:t>
            </w:r>
            <w:r>
              <w:rPr>
                <w:rFonts w:hint="eastAsia"/>
              </w:rPr>
              <w:t>、克服了学生学习课程理论知识相对枯燥的厌烦心理，增加了学生的学习兴趣。</w:t>
            </w:r>
          </w:p>
          <w:p w14:paraId="28D351E3" w14:textId="77777777" w:rsidR="001F4C64" w:rsidRDefault="001F4C64" w:rsidP="001F4C64">
            <w:pPr>
              <w:rPr>
                <w:rFonts w:hint="eastAsia"/>
              </w:rPr>
            </w:pPr>
            <w:r>
              <w:rPr>
                <w:rFonts w:hint="eastAsia"/>
              </w:rPr>
              <w:t>2</w:t>
            </w:r>
            <w:r>
              <w:rPr>
                <w:rFonts w:hint="eastAsia"/>
              </w:rPr>
              <w:t>、使教学过程具体化、直观化和立体化，能唤起学生学习热情，并从根本上激发专业学习的兴</w:t>
            </w:r>
            <w:r>
              <w:rPr>
                <w:rFonts w:hint="eastAsia"/>
              </w:rPr>
              <w:t xml:space="preserve">   </w:t>
            </w:r>
          </w:p>
          <w:p w14:paraId="4DF92F21" w14:textId="77777777" w:rsidR="001F4C64" w:rsidRDefault="001F4C64" w:rsidP="001F4C64">
            <w:pPr>
              <w:rPr>
                <w:rFonts w:hint="eastAsia"/>
              </w:rPr>
            </w:pPr>
            <w:r>
              <w:rPr>
                <w:rFonts w:hint="eastAsia"/>
              </w:rPr>
              <w:t xml:space="preserve">   </w:t>
            </w:r>
            <w:r>
              <w:rPr>
                <w:rFonts w:hint="eastAsia"/>
              </w:rPr>
              <w:t>趣，大大提高了教学效果。</w:t>
            </w:r>
          </w:p>
          <w:p w14:paraId="6B91F1A2" w14:textId="77777777" w:rsidR="001F4C64" w:rsidRDefault="001F4C64" w:rsidP="001F4C64">
            <w:pPr>
              <w:rPr>
                <w:rFonts w:hint="eastAsia"/>
              </w:rPr>
            </w:pPr>
            <w:r>
              <w:rPr>
                <w:rFonts w:hint="eastAsia"/>
              </w:rPr>
              <w:t>3</w:t>
            </w:r>
            <w:r>
              <w:rPr>
                <w:rFonts w:hint="eastAsia"/>
              </w:rPr>
              <w:t>、实践教学可以实现因材施教，针对性教学，充分调动每个学生的学习积极性和主动性。</w:t>
            </w:r>
          </w:p>
          <w:p w14:paraId="58EFBC3A" w14:textId="77777777" w:rsidR="001F4C64" w:rsidRDefault="001F4C64" w:rsidP="001F4C64">
            <w:pPr>
              <w:rPr>
                <w:rFonts w:hint="eastAsia"/>
              </w:rPr>
            </w:pPr>
            <w:r>
              <w:rPr>
                <w:rFonts w:hint="eastAsia"/>
              </w:rPr>
              <w:t>4</w:t>
            </w:r>
            <w:r>
              <w:rPr>
                <w:rFonts w:hint="eastAsia"/>
              </w:rPr>
              <w:t>、合理的实践教学，增强了学生的动手能力，提高了学生的创造性，培养了学生的创新精神。</w:t>
            </w:r>
          </w:p>
          <w:p w14:paraId="0014D7F6" w14:textId="77777777" w:rsidR="001F4C64" w:rsidRDefault="001F4C64" w:rsidP="001F4C64">
            <w:pPr>
              <w:rPr>
                <w:rFonts w:hint="eastAsia"/>
              </w:rPr>
            </w:pPr>
            <w:r>
              <w:rPr>
                <w:rFonts w:hint="eastAsia"/>
              </w:rPr>
              <w:t>5</w:t>
            </w:r>
            <w:r>
              <w:rPr>
                <w:rFonts w:hint="eastAsia"/>
              </w:rPr>
              <w:t>、通过实践教学，学生逐渐克服过于依赖老师的心理，自觉地发现问题并解决问题，提高学生</w:t>
            </w:r>
          </w:p>
          <w:p w14:paraId="3AADB882" w14:textId="77777777" w:rsidR="001F4C64" w:rsidRDefault="001F4C64" w:rsidP="001F4C64">
            <w:pPr>
              <w:rPr>
                <w:rFonts w:hint="eastAsia"/>
              </w:rPr>
            </w:pPr>
            <w:r>
              <w:rPr>
                <w:rFonts w:hint="eastAsia"/>
              </w:rPr>
              <w:t xml:space="preserve">   </w:t>
            </w:r>
            <w:r>
              <w:rPr>
                <w:rFonts w:hint="eastAsia"/>
              </w:rPr>
              <w:t>的独立工作能力。</w:t>
            </w:r>
          </w:p>
          <w:p w14:paraId="358C1949" w14:textId="77777777" w:rsidR="00A16565" w:rsidRPr="00A16565" w:rsidRDefault="00A16565" w:rsidP="00A16565"/>
        </w:tc>
      </w:tr>
      <w:tr w:rsidR="000A548F" w14:paraId="2353C42E" w14:textId="77777777" w:rsidTr="00686943">
        <w:tc>
          <w:tcPr>
            <w:tcW w:w="2406" w:type="dxa"/>
            <w:vAlign w:val="center"/>
          </w:tcPr>
          <w:p w14:paraId="1C46718D" w14:textId="77777777" w:rsidR="007252D6" w:rsidRDefault="000A548F" w:rsidP="007252D6">
            <w:pPr>
              <w:spacing w:line="460" w:lineRule="exact"/>
              <w:jc w:val="center"/>
            </w:pPr>
            <w:r w:rsidRPr="0074127F">
              <w:rPr>
                <w:rFonts w:hint="eastAsia"/>
                <w:color w:val="C00000"/>
              </w:rPr>
              <w:lastRenderedPageBreak/>
              <w:t>*</w:t>
            </w:r>
            <w:r w:rsidRPr="001D0BF5">
              <w:rPr>
                <w:rFonts w:hint="eastAsia"/>
              </w:rPr>
              <w:t>教学内容</w:t>
            </w:r>
          </w:p>
          <w:p w14:paraId="557EF780" w14:textId="77777777" w:rsidR="007252D6" w:rsidRDefault="000A548F" w:rsidP="007252D6">
            <w:pPr>
              <w:spacing w:line="460" w:lineRule="exact"/>
              <w:jc w:val="center"/>
            </w:pPr>
            <w:r w:rsidRPr="001D0BF5">
              <w:rPr>
                <w:rFonts w:hint="eastAsia"/>
              </w:rPr>
              <w:t>进度安排及要求</w:t>
            </w:r>
          </w:p>
          <w:p w14:paraId="02E9DC12" w14:textId="77777777" w:rsidR="000A548F" w:rsidRPr="001D0BF5" w:rsidRDefault="000A548F" w:rsidP="007252D6">
            <w:pPr>
              <w:spacing w:line="460" w:lineRule="exact"/>
              <w:jc w:val="center"/>
            </w:pPr>
            <w:r w:rsidRPr="001D0BF5">
              <w:rPr>
                <w:rFonts w:hint="eastAsia"/>
              </w:rPr>
              <w:t>(</w:t>
            </w:r>
            <w:r w:rsidRPr="001D0BF5">
              <w:t>Class Schedule</w:t>
            </w:r>
            <w:r w:rsidR="007252D6">
              <w:rPr>
                <w:rFonts w:hint="eastAsia"/>
              </w:rPr>
              <w:t xml:space="preserve"> </w:t>
            </w:r>
            <w:r w:rsidRPr="001D0BF5">
              <w:rPr>
                <w:rFonts w:hint="eastAsia"/>
              </w:rPr>
              <w:t>&amp;</w:t>
            </w:r>
            <w:r w:rsidR="007252D6">
              <w:rPr>
                <w:rFonts w:hint="eastAsia"/>
              </w:rPr>
              <w:t xml:space="preserve"> </w:t>
            </w:r>
            <w:r w:rsidRPr="001D0BF5">
              <w:lastRenderedPageBreak/>
              <w:t>Requirements</w:t>
            </w:r>
            <w:r w:rsidRPr="001D0BF5">
              <w:rPr>
                <w:rFonts w:hint="eastAsia"/>
              </w:rPr>
              <w:t>)</w:t>
            </w:r>
          </w:p>
        </w:tc>
        <w:tc>
          <w:tcPr>
            <w:tcW w:w="7518" w:type="dxa"/>
            <w:gridSpan w:val="7"/>
            <w:vAlign w:val="center"/>
          </w:tcPr>
          <w:tbl>
            <w:tblPr>
              <w:tblStyle w:val="a5"/>
              <w:tblW w:w="7269" w:type="dxa"/>
              <w:tblBorders>
                <w:left w:val="none" w:sz="0" w:space="0" w:color="auto"/>
                <w:right w:val="none" w:sz="0" w:space="0" w:color="auto"/>
              </w:tblBorders>
              <w:tblLook w:val="04A0" w:firstRow="1" w:lastRow="0" w:firstColumn="1" w:lastColumn="0" w:noHBand="0" w:noVBand="1"/>
            </w:tblPr>
            <w:tblGrid>
              <w:gridCol w:w="1456"/>
              <w:gridCol w:w="816"/>
              <w:gridCol w:w="1334"/>
              <w:gridCol w:w="1355"/>
              <w:gridCol w:w="1146"/>
              <w:gridCol w:w="1162"/>
            </w:tblGrid>
            <w:tr w:rsidR="000A548F" w14:paraId="09FC3B74" w14:textId="77777777" w:rsidTr="00784A11">
              <w:tc>
                <w:tcPr>
                  <w:tcW w:w="1456" w:type="dxa"/>
                </w:tcPr>
                <w:p w14:paraId="60AC4799" w14:textId="77777777" w:rsidR="000A548F" w:rsidRPr="001D0BF5" w:rsidRDefault="000A548F" w:rsidP="007C626D">
                  <w:pPr>
                    <w:jc w:val="center"/>
                  </w:pPr>
                  <w:r w:rsidRPr="001D0BF5">
                    <w:rPr>
                      <w:rFonts w:hint="eastAsia"/>
                    </w:rPr>
                    <w:lastRenderedPageBreak/>
                    <w:t>教学内容</w:t>
                  </w:r>
                </w:p>
              </w:tc>
              <w:tc>
                <w:tcPr>
                  <w:tcW w:w="816" w:type="dxa"/>
                </w:tcPr>
                <w:p w14:paraId="4C43A71A" w14:textId="77777777" w:rsidR="000A548F" w:rsidRPr="001D0BF5" w:rsidRDefault="000A548F" w:rsidP="007C626D">
                  <w:pPr>
                    <w:jc w:val="center"/>
                  </w:pPr>
                  <w:r w:rsidRPr="001D0BF5">
                    <w:rPr>
                      <w:rFonts w:hint="eastAsia"/>
                    </w:rPr>
                    <w:t>学时</w:t>
                  </w:r>
                </w:p>
              </w:tc>
              <w:tc>
                <w:tcPr>
                  <w:tcW w:w="1334" w:type="dxa"/>
                </w:tcPr>
                <w:p w14:paraId="5A6E7E37" w14:textId="77777777" w:rsidR="000A548F" w:rsidRPr="001D0BF5" w:rsidRDefault="000A548F" w:rsidP="007C626D">
                  <w:pPr>
                    <w:jc w:val="center"/>
                  </w:pPr>
                  <w:r w:rsidRPr="001D0BF5">
                    <w:rPr>
                      <w:rFonts w:hint="eastAsia"/>
                    </w:rPr>
                    <w:t>教学方式</w:t>
                  </w:r>
                </w:p>
              </w:tc>
              <w:tc>
                <w:tcPr>
                  <w:tcW w:w="1355" w:type="dxa"/>
                </w:tcPr>
                <w:p w14:paraId="5BECE1CA" w14:textId="77777777" w:rsidR="000A548F" w:rsidRPr="001D0BF5" w:rsidRDefault="000A548F" w:rsidP="007C626D">
                  <w:pPr>
                    <w:jc w:val="center"/>
                  </w:pPr>
                  <w:r w:rsidRPr="001D0BF5">
                    <w:rPr>
                      <w:rFonts w:hint="eastAsia"/>
                    </w:rPr>
                    <w:t>作业及要求</w:t>
                  </w:r>
                </w:p>
              </w:tc>
              <w:tc>
                <w:tcPr>
                  <w:tcW w:w="1146" w:type="dxa"/>
                </w:tcPr>
                <w:p w14:paraId="299EEC1C" w14:textId="77777777" w:rsidR="000A548F" w:rsidRPr="001D0BF5" w:rsidRDefault="000A548F" w:rsidP="007C626D">
                  <w:r w:rsidRPr="001D0BF5">
                    <w:rPr>
                      <w:rFonts w:hint="eastAsia"/>
                    </w:rPr>
                    <w:t>基本要求</w:t>
                  </w:r>
                </w:p>
              </w:tc>
              <w:tc>
                <w:tcPr>
                  <w:tcW w:w="1162" w:type="dxa"/>
                </w:tcPr>
                <w:p w14:paraId="50D4ACF6" w14:textId="77777777" w:rsidR="000A548F" w:rsidRPr="001D0BF5" w:rsidRDefault="00FC687D" w:rsidP="007C626D">
                  <w:pPr>
                    <w:jc w:val="center"/>
                  </w:pPr>
                  <w:r>
                    <w:rPr>
                      <w:rFonts w:hint="eastAsia"/>
                    </w:rPr>
                    <w:t>考查</w:t>
                  </w:r>
                  <w:r w:rsidR="000A548F" w:rsidRPr="001D0BF5">
                    <w:rPr>
                      <w:rFonts w:hint="eastAsia"/>
                    </w:rPr>
                    <w:t>方式</w:t>
                  </w:r>
                </w:p>
              </w:tc>
            </w:tr>
            <w:tr w:rsidR="001F4C64" w14:paraId="5E42A9B3" w14:textId="77777777" w:rsidTr="00784A11">
              <w:trPr>
                <w:trHeight w:val="520"/>
              </w:trPr>
              <w:tc>
                <w:tcPr>
                  <w:tcW w:w="1456" w:type="dxa"/>
                  <w:vAlign w:val="center"/>
                </w:tcPr>
                <w:p w14:paraId="2C817BB4" w14:textId="77777777" w:rsidR="001F4C64" w:rsidRPr="001F4C64" w:rsidRDefault="001F4C64" w:rsidP="001F4C64">
                  <w:pPr>
                    <w:widowControl/>
                    <w:jc w:val="left"/>
                  </w:pPr>
                  <w:r w:rsidRPr="001F4C64">
                    <w:rPr>
                      <w:rFonts w:hint="eastAsia"/>
                    </w:rPr>
                    <w:t>图形语言</w:t>
                  </w:r>
                </w:p>
              </w:tc>
              <w:tc>
                <w:tcPr>
                  <w:tcW w:w="816" w:type="dxa"/>
                  <w:vAlign w:val="center"/>
                </w:tcPr>
                <w:p w14:paraId="7E736275" w14:textId="77777777" w:rsidR="001F4C64" w:rsidRPr="001D0BF5" w:rsidRDefault="001F4C64" w:rsidP="00686943">
                  <w:pPr>
                    <w:jc w:val="center"/>
                    <w:rPr>
                      <w:rFonts w:hint="eastAsia"/>
                    </w:rPr>
                  </w:pPr>
                  <w:r>
                    <w:rPr>
                      <w:rFonts w:hint="eastAsia"/>
                    </w:rPr>
                    <w:t>9</w:t>
                  </w:r>
                </w:p>
              </w:tc>
              <w:tc>
                <w:tcPr>
                  <w:tcW w:w="1334" w:type="dxa"/>
                  <w:vAlign w:val="center"/>
                </w:tcPr>
                <w:p w14:paraId="2B9519F1" w14:textId="77777777" w:rsidR="001F4C64" w:rsidRPr="001D0BF5" w:rsidRDefault="001F4C64" w:rsidP="00686943">
                  <w:pPr>
                    <w:jc w:val="center"/>
                  </w:pPr>
                  <w:r w:rsidRPr="001F4C64">
                    <w:rPr>
                      <w:rFonts w:hint="eastAsia"/>
                    </w:rPr>
                    <w:t>理论讲授</w:t>
                  </w:r>
                </w:p>
              </w:tc>
              <w:tc>
                <w:tcPr>
                  <w:tcW w:w="1355" w:type="dxa"/>
                  <w:vMerge w:val="restart"/>
                  <w:vAlign w:val="center"/>
                </w:tcPr>
                <w:p w14:paraId="1210FAB6" w14:textId="77777777" w:rsidR="001F4C64" w:rsidRPr="001D0BF5" w:rsidRDefault="001F4C64" w:rsidP="00686943">
                  <w:pPr>
                    <w:jc w:val="center"/>
                  </w:pPr>
                  <w:r w:rsidRPr="001F4C64">
                    <w:rPr>
                      <w:rFonts w:hint="eastAsia"/>
                    </w:rPr>
                    <w:t>个人作业与小组作业相结合</w:t>
                  </w:r>
                </w:p>
              </w:tc>
              <w:tc>
                <w:tcPr>
                  <w:tcW w:w="1146" w:type="dxa"/>
                  <w:vMerge w:val="restart"/>
                  <w:vAlign w:val="center"/>
                </w:tcPr>
                <w:p w14:paraId="306EC886" w14:textId="77777777" w:rsidR="001F4C64" w:rsidRPr="001D0BF5" w:rsidRDefault="001F4C64" w:rsidP="00686943">
                  <w:pPr>
                    <w:jc w:val="center"/>
                  </w:pPr>
                  <w:r w:rsidRPr="001F4C64">
                    <w:rPr>
                      <w:rFonts w:hint="eastAsia"/>
                    </w:rPr>
                    <w:t>独立精神与团体合作精神</w:t>
                  </w:r>
                </w:p>
              </w:tc>
              <w:tc>
                <w:tcPr>
                  <w:tcW w:w="1162" w:type="dxa"/>
                  <w:vMerge w:val="restart"/>
                  <w:vAlign w:val="center"/>
                </w:tcPr>
                <w:p w14:paraId="250F7D32" w14:textId="77777777" w:rsidR="001F4C64" w:rsidRPr="001F4C64" w:rsidRDefault="001F4C64" w:rsidP="001F4C64">
                  <w:pPr>
                    <w:jc w:val="center"/>
                  </w:pPr>
                  <w:r>
                    <w:rPr>
                      <w:rFonts w:hint="eastAsia"/>
                    </w:rPr>
                    <w:t>学习、收集资料、讨论、提案、</w:t>
                  </w:r>
                  <w:r>
                    <w:rPr>
                      <w:rFonts w:hint="eastAsia"/>
                    </w:rPr>
                    <w:lastRenderedPageBreak/>
                    <w:t>设计表达、教师组对小组进行讲授、评讲与个别辅导。</w:t>
                  </w:r>
                </w:p>
              </w:tc>
            </w:tr>
            <w:tr w:rsidR="001F4C64" w14:paraId="286E3E68" w14:textId="77777777" w:rsidTr="00784A11">
              <w:trPr>
                <w:trHeight w:val="555"/>
              </w:trPr>
              <w:tc>
                <w:tcPr>
                  <w:tcW w:w="1456" w:type="dxa"/>
                  <w:vAlign w:val="center"/>
                </w:tcPr>
                <w:p w14:paraId="3E751D42" w14:textId="77777777" w:rsidR="001F4C64" w:rsidRPr="001D0BF5" w:rsidRDefault="001F4C64" w:rsidP="00686943">
                  <w:pPr>
                    <w:jc w:val="center"/>
                  </w:pPr>
                  <w:r w:rsidRPr="001F4C64">
                    <w:rPr>
                      <w:rFonts w:hint="eastAsia"/>
                    </w:rPr>
                    <w:t>视觉传达基</w:t>
                  </w:r>
                  <w:r w:rsidRPr="001F4C64">
                    <w:rPr>
                      <w:rFonts w:hint="eastAsia"/>
                    </w:rPr>
                    <w:lastRenderedPageBreak/>
                    <w:t>础设计</w:t>
                  </w:r>
                </w:p>
              </w:tc>
              <w:tc>
                <w:tcPr>
                  <w:tcW w:w="816" w:type="dxa"/>
                  <w:vAlign w:val="center"/>
                </w:tcPr>
                <w:p w14:paraId="2DF02FAA" w14:textId="77777777" w:rsidR="001F4C64" w:rsidRPr="001D0BF5" w:rsidRDefault="001F4C64" w:rsidP="00686943">
                  <w:pPr>
                    <w:jc w:val="center"/>
                    <w:rPr>
                      <w:rFonts w:hint="eastAsia"/>
                    </w:rPr>
                  </w:pPr>
                  <w:r>
                    <w:rPr>
                      <w:rFonts w:hint="eastAsia"/>
                    </w:rPr>
                    <w:lastRenderedPageBreak/>
                    <w:t>9</w:t>
                  </w:r>
                </w:p>
              </w:tc>
              <w:tc>
                <w:tcPr>
                  <w:tcW w:w="1334" w:type="dxa"/>
                  <w:vAlign w:val="center"/>
                </w:tcPr>
                <w:p w14:paraId="7261598E" w14:textId="77777777" w:rsidR="001F4C64" w:rsidRPr="001D0BF5" w:rsidRDefault="001F4C64" w:rsidP="00686943">
                  <w:pPr>
                    <w:jc w:val="center"/>
                  </w:pPr>
                  <w:r w:rsidRPr="001F4C64">
                    <w:rPr>
                      <w:rFonts w:hint="eastAsia"/>
                    </w:rPr>
                    <w:t>理论讲授</w:t>
                  </w:r>
                </w:p>
              </w:tc>
              <w:tc>
                <w:tcPr>
                  <w:tcW w:w="1355" w:type="dxa"/>
                  <w:vMerge/>
                  <w:vAlign w:val="center"/>
                </w:tcPr>
                <w:p w14:paraId="1BB5A3C2" w14:textId="77777777" w:rsidR="001F4C64" w:rsidRPr="001D0BF5" w:rsidRDefault="001F4C64" w:rsidP="00686943">
                  <w:pPr>
                    <w:jc w:val="center"/>
                  </w:pPr>
                </w:p>
              </w:tc>
              <w:tc>
                <w:tcPr>
                  <w:tcW w:w="1146" w:type="dxa"/>
                  <w:vMerge/>
                  <w:vAlign w:val="center"/>
                </w:tcPr>
                <w:p w14:paraId="22581708" w14:textId="77777777" w:rsidR="001F4C64" w:rsidRPr="001D0BF5" w:rsidRDefault="001F4C64" w:rsidP="00686943">
                  <w:pPr>
                    <w:jc w:val="center"/>
                  </w:pPr>
                </w:p>
              </w:tc>
              <w:tc>
                <w:tcPr>
                  <w:tcW w:w="1162" w:type="dxa"/>
                  <w:vMerge/>
                  <w:vAlign w:val="center"/>
                </w:tcPr>
                <w:p w14:paraId="2878414F" w14:textId="77777777" w:rsidR="001F4C64" w:rsidRPr="001D0BF5" w:rsidRDefault="001F4C64" w:rsidP="00686943">
                  <w:pPr>
                    <w:jc w:val="center"/>
                  </w:pPr>
                </w:p>
              </w:tc>
            </w:tr>
            <w:tr w:rsidR="001F4C64" w14:paraId="598BAD42" w14:textId="77777777" w:rsidTr="00784A11">
              <w:trPr>
                <w:trHeight w:val="561"/>
              </w:trPr>
              <w:tc>
                <w:tcPr>
                  <w:tcW w:w="1456" w:type="dxa"/>
                  <w:vAlign w:val="center"/>
                </w:tcPr>
                <w:p w14:paraId="285CD2EE" w14:textId="77777777" w:rsidR="001F4C64" w:rsidRPr="001D0BF5" w:rsidRDefault="001F4C64" w:rsidP="00686943">
                  <w:pPr>
                    <w:jc w:val="center"/>
                  </w:pPr>
                  <w:r w:rsidRPr="001F4C64">
                    <w:rPr>
                      <w:rFonts w:hint="eastAsia"/>
                    </w:rPr>
                    <w:lastRenderedPageBreak/>
                    <w:t>编排与图形设计</w:t>
                  </w:r>
                </w:p>
              </w:tc>
              <w:tc>
                <w:tcPr>
                  <w:tcW w:w="816" w:type="dxa"/>
                  <w:vAlign w:val="center"/>
                </w:tcPr>
                <w:p w14:paraId="0C14C251" w14:textId="77777777" w:rsidR="001F4C64" w:rsidRPr="001D0BF5" w:rsidRDefault="001F4C64" w:rsidP="00686943">
                  <w:pPr>
                    <w:jc w:val="center"/>
                    <w:rPr>
                      <w:rFonts w:hint="eastAsia"/>
                    </w:rPr>
                  </w:pPr>
                  <w:r>
                    <w:rPr>
                      <w:rFonts w:hint="eastAsia"/>
                    </w:rPr>
                    <w:t>7</w:t>
                  </w:r>
                </w:p>
              </w:tc>
              <w:tc>
                <w:tcPr>
                  <w:tcW w:w="1334" w:type="dxa"/>
                  <w:vAlign w:val="center"/>
                </w:tcPr>
                <w:p w14:paraId="136F4657" w14:textId="77777777" w:rsidR="001F4C64" w:rsidRPr="001D0BF5" w:rsidRDefault="001F4C64" w:rsidP="00686943">
                  <w:pPr>
                    <w:jc w:val="center"/>
                  </w:pPr>
                  <w:r w:rsidRPr="001F4C64">
                    <w:rPr>
                      <w:rFonts w:hint="eastAsia"/>
                    </w:rPr>
                    <w:t>理论讲授</w:t>
                  </w:r>
                </w:p>
              </w:tc>
              <w:tc>
                <w:tcPr>
                  <w:tcW w:w="1355" w:type="dxa"/>
                  <w:vMerge/>
                  <w:vAlign w:val="center"/>
                </w:tcPr>
                <w:p w14:paraId="2EEA31D3" w14:textId="77777777" w:rsidR="001F4C64" w:rsidRPr="001D0BF5" w:rsidRDefault="001F4C64" w:rsidP="00686943">
                  <w:pPr>
                    <w:jc w:val="center"/>
                  </w:pPr>
                </w:p>
              </w:tc>
              <w:tc>
                <w:tcPr>
                  <w:tcW w:w="1146" w:type="dxa"/>
                  <w:vMerge/>
                  <w:vAlign w:val="center"/>
                </w:tcPr>
                <w:p w14:paraId="69864AA9" w14:textId="77777777" w:rsidR="001F4C64" w:rsidRPr="001D0BF5" w:rsidRDefault="001F4C64" w:rsidP="00686943">
                  <w:pPr>
                    <w:jc w:val="center"/>
                  </w:pPr>
                </w:p>
              </w:tc>
              <w:tc>
                <w:tcPr>
                  <w:tcW w:w="1162" w:type="dxa"/>
                  <w:vMerge/>
                  <w:vAlign w:val="center"/>
                </w:tcPr>
                <w:p w14:paraId="5FEB1B85" w14:textId="77777777" w:rsidR="001F4C64" w:rsidRPr="001D0BF5" w:rsidRDefault="001F4C64" w:rsidP="00686943">
                  <w:pPr>
                    <w:jc w:val="center"/>
                  </w:pPr>
                </w:p>
              </w:tc>
            </w:tr>
            <w:tr w:rsidR="001F4C64" w14:paraId="41193001" w14:textId="77777777" w:rsidTr="00784A11">
              <w:trPr>
                <w:trHeight w:val="554"/>
              </w:trPr>
              <w:tc>
                <w:tcPr>
                  <w:tcW w:w="1456" w:type="dxa"/>
                  <w:vAlign w:val="center"/>
                </w:tcPr>
                <w:p w14:paraId="5E82A50D" w14:textId="77777777" w:rsidR="001F4C64" w:rsidRPr="001D0BF5" w:rsidRDefault="001F4C64" w:rsidP="00686943">
                  <w:pPr>
                    <w:jc w:val="center"/>
                  </w:pPr>
                  <w:r w:rsidRPr="001F4C64">
                    <w:rPr>
                      <w:rFonts w:hint="eastAsia"/>
                    </w:rPr>
                    <w:t>标志与商标设计</w:t>
                  </w:r>
                </w:p>
              </w:tc>
              <w:tc>
                <w:tcPr>
                  <w:tcW w:w="816" w:type="dxa"/>
                  <w:vAlign w:val="center"/>
                </w:tcPr>
                <w:p w14:paraId="5502C906" w14:textId="77777777" w:rsidR="001F4C64" w:rsidRPr="001D0BF5" w:rsidRDefault="001F4C64" w:rsidP="00686943">
                  <w:pPr>
                    <w:jc w:val="center"/>
                    <w:rPr>
                      <w:rFonts w:hint="eastAsia"/>
                    </w:rPr>
                  </w:pPr>
                  <w:r>
                    <w:rPr>
                      <w:rFonts w:hint="eastAsia"/>
                    </w:rPr>
                    <w:t>9</w:t>
                  </w:r>
                </w:p>
              </w:tc>
              <w:tc>
                <w:tcPr>
                  <w:tcW w:w="1334" w:type="dxa"/>
                  <w:vAlign w:val="center"/>
                </w:tcPr>
                <w:p w14:paraId="66E6DB32" w14:textId="77777777" w:rsidR="001F4C64" w:rsidRPr="001D0BF5" w:rsidRDefault="001F4C64" w:rsidP="00686943">
                  <w:pPr>
                    <w:jc w:val="center"/>
                  </w:pPr>
                  <w:r w:rsidRPr="001F4C64">
                    <w:rPr>
                      <w:rFonts w:hint="eastAsia"/>
                    </w:rPr>
                    <w:t>理论讲授</w:t>
                  </w:r>
                </w:p>
              </w:tc>
              <w:tc>
                <w:tcPr>
                  <w:tcW w:w="1355" w:type="dxa"/>
                  <w:vMerge/>
                  <w:vAlign w:val="center"/>
                </w:tcPr>
                <w:p w14:paraId="4173FC35" w14:textId="77777777" w:rsidR="001F4C64" w:rsidRPr="001D0BF5" w:rsidRDefault="001F4C64" w:rsidP="00686943">
                  <w:pPr>
                    <w:jc w:val="center"/>
                  </w:pPr>
                </w:p>
              </w:tc>
              <w:tc>
                <w:tcPr>
                  <w:tcW w:w="1146" w:type="dxa"/>
                  <w:vMerge/>
                  <w:vAlign w:val="center"/>
                </w:tcPr>
                <w:p w14:paraId="199F5E70" w14:textId="77777777" w:rsidR="001F4C64" w:rsidRPr="001D0BF5" w:rsidRDefault="001F4C64" w:rsidP="00686943">
                  <w:pPr>
                    <w:jc w:val="center"/>
                  </w:pPr>
                </w:p>
              </w:tc>
              <w:tc>
                <w:tcPr>
                  <w:tcW w:w="1162" w:type="dxa"/>
                  <w:vMerge/>
                  <w:vAlign w:val="center"/>
                </w:tcPr>
                <w:p w14:paraId="11F6B8B8" w14:textId="77777777" w:rsidR="001F4C64" w:rsidRPr="001D0BF5" w:rsidRDefault="001F4C64" w:rsidP="00686943">
                  <w:pPr>
                    <w:jc w:val="center"/>
                  </w:pPr>
                </w:p>
              </w:tc>
            </w:tr>
            <w:tr w:rsidR="000A548F" w14:paraId="756F395A" w14:textId="77777777" w:rsidTr="00784A11">
              <w:trPr>
                <w:trHeight w:val="548"/>
              </w:trPr>
              <w:tc>
                <w:tcPr>
                  <w:tcW w:w="1456" w:type="dxa"/>
                  <w:vAlign w:val="center"/>
                </w:tcPr>
                <w:p w14:paraId="7E5362F0" w14:textId="77777777" w:rsidR="000A548F" w:rsidRPr="001D0BF5" w:rsidRDefault="000A548F" w:rsidP="00686943">
                  <w:pPr>
                    <w:jc w:val="center"/>
                  </w:pPr>
                </w:p>
              </w:tc>
              <w:tc>
                <w:tcPr>
                  <w:tcW w:w="816" w:type="dxa"/>
                  <w:vAlign w:val="center"/>
                </w:tcPr>
                <w:p w14:paraId="60078374" w14:textId="77777777" w:rsidR="000A548F" w:rsidRPr="001D0BF5" w:rsidRDefault="000A548F" w:rsidP="00686943">
                  <w:pPr>
                    <w:jc w:val="center"/>
                  </w:pPr>
                </w:p>
              </w:tc>
              <w:tc>
                <w:tcPr>
                  <w:tcW w:w="1334" w:type="dxa"/>
                  <w:vAlign w:val="center"/>
                </w:tcPr>
                <w:p w14:paraId="1B4AD322" w14:textId="77777777" w:rsidR="000A548F" w:rsidRPr="001D0BF5" w:rsidRDefault="000A548F" w:rsidP="00686943">
                  <w:pPr>
                    <w:jc w:val="center"/>
                  </w:pPr>
                </w:p>
              </w:tc>
              <w:tc>
                <w:tcPr>
                  <w:tcW w:w="1355" w:type="dxa"/>
                  <w:vAlign w:val="center"/>
                </w:tcPr>
                <w:p w14:paraId="20927899" w14:textId="77777777" w:rsidR="000A548F" w:rsidRPr="001D0BF5" w:rsidRDefault="000A548F" w:rsidP="00686943">
                  <w:pPr>
                    <w:jc w:val="center"/>
                  </w:pPr>
                </w:p>
              </w:tc>
              <w:tc>
                <w:tcPr>
                  <w:tcW w:w="1146" w:type="dxa"/>
                  <w:vAlign w:val="center"/>
                </w:tcPr>
                <w:p w14:paraId="2E2956BB" w14:textId="77777777" w:rsidR="000A548F" w:rsidRPr="001D0BF5" w:rsidRDefault="000A548F" w:rsidP="00686943">
                  <w:pPr>
                    <w:jc w:val="center"/>
                  </w:pPr>
                </w:p>
              </w:tc>
              <w:tc>
                <w:tcPr>
                  <w:tcW w:w="1162" w:type="dxa"/>
                  <w:vAlign w:val="center"/>
                </w:tcPr>
                <w:p w14:paraId="02F112E9" w14:textId="77777777" w:rsidR="000A548F" w:rsidRPr="001D0BF5" w:rsidRDefault="000A548F" w:rsidP="00686943">
                  <w:pPr>
                    <w:jc w:val="center"/>
                  </w:pPr>
                </w:p>
              </w:tc>
            </w:tr>
            <w:tr w:rsidR="00686943" w14:paraId="49544E56" w14:textId="77777777" w:rsidTr="00784A11">
              <w:trPr>
                <w:trHeight w:val="570"/>
              </w:trPr>
              <w:tc>
                <w:tcPr>
                  <w:tcW w:w="1456" w:type="dxa"/>
                  <w:vAlign w:val="center"/>
                </w:tcPr>
                <w:p w14:paraId="46F82131" w14:textId="77777777" w:rsidR="00686943" w:rsidRPr="001D0BF5" w:rsidRDefault="00686943" w:rsidP="00686943">
                  <w:pPr>
                    <w:jc w:val="center"/>
                  </w:pPr>
                </w:p>
              </w:tc>
              <w:tc>
                <w:tcPr>
                  <w:tcW w:w="816" w:type="dxa"/>
                  <w:vAlign w:val="center"/>
                </w:tcPr>
                <w:p w14:paraId="381E2A25" w14:textId="77777777" w:rsidR="00686943" w:rsidRPr="001D0BF5" w:rsidRDefault="00686943" w:rsidP="00686943">
                  <w:pPr>
                    <w:jc w:val="center"/>
                  </w:pPr>
                </w:p>
              </w:tc>
              <w:tc>
                <w:tcPr>
                  <w:tcW w:w="1334" w:type="dxa"/>
                  <w:vAlign w:val="center"/>
                </w:tcPr>
                <w:p w14:paraId="7843A302" w14:textId="77777777" w:rsidR="00686943" w:rsidRPr="001D0BF5" w:rsidRDefault="00686943" w:rsidP="00686943">
                  <w:pPr>
                    <w:jc w:val="center"/>
                  </w:pPr>
                </w:p>
              </w:tc>
              <w:tc>
                <w:tcPr>
                  <w:tcW w:w="1355" w:type="dxa"/>
                  <w:vAlign w:val="center"/>
                </w:tcPr>
                <w:p w14:paraId="55D16E33" w14:textId="77777777" w:rsidR="00686943" w:rsidRPr="001D0BF5" w:rsidRDefault="00686943" w:rsidP="00686943">
                  <w:pPr>
                    <w:jc w:val="center"/>
                  </w:pPr>
                </w:p>
              </w:tc>
              <w:tc>
                <w:tcPr>
                  <w:tcW w:w="1146" w:type="dxa"/>
                  <w:vAlign w:val="center"/>
                </w:tcPr>
                <w:p w14:paraId="5E7D78B6" w14:textId="77777777" w:rsidR="00686943" w:rsidRPr="001D0BF5" w:rsidRDefault="00686943" w:rsidP="00686943">
                  <w:pPr>
                    <w:jc w:val="center"/>
                  </w:pPr>
                </w:p>
              </w:tc>
              <w:tc>
                <w:tcPr>
                  <w:tcW w:w="1162" w:type="dxa"/>
                  <w:vAlign w:val="center"/>
                </w:tcPr>
                <w:p w14:paraId="0E8CC453" w14:textId="77777777" w:rsidR="00686943" w:rsidRPr="001D0BF5" w:rsidRDefault="00686943" w:rsidP="00686943">
                  <w:pPr>
                    <w:jc w:val="center"/>
                  </w:pPr>
                </w:p>
              </w:tc>
            </w:tr>
            <w:tr w:rsidR="00686943" w14:paraId="22CE4A26" w14:textId="77777777" w:rsidTr="00784A11">
              <w:trPr>
                <w:trHeight w:val="550"/>
              </w:trPr>
              <w:tc>
                <w:tcPr>
                  <w:tcW w:w="1456" w:type="dxa"/>
                  <w:vAlign w:val="center"/>
                </w:tcPr>
                <w:p w14:paraId="424E1D32" w14:textId="77777777" w:rsidR="00686943" w:rsidRPr="001D0BF5" w:rsidRDefault="00686943" w:rsidP="00686943">
                  <w:pPr>
                    <w:jc w:val="center"/>
                  </w:pPr>
                </w:p>
              </w:tc>
              <w:tc>
                <w:tcPr>
                  <w:tcW w:w="816" w:type="dxa"/>
                  <w:vAlign w:val="center"/>
                </w:tcPr>
                <w:p w14:paraId="49C2ECD7" w14:textId="77777777" w:rsidR="00686943" w:rsidRPr="001D0BF5" w:rsidRDefault="00686943" w:rsidP="00686943">
                  <w:pPr>
                    <w:jc w:val="center"/>
                  </w:pPr>
                </w:p>
              </w:tc>
              <w:tc>
                <w:tcPr>
                  <w:tcW w:w="1334" w:type="dxa"/>
                  <w:vAlign w:val="center"/>
                </w:tcPr>
                <w:p w14:paraId="5604E09A" w14:textId="77777777" w:rsidR="00686943" w:rsidRPr="001D0BF5" w:rsidRDefault="00686943" w:rsidP="00686943">
                  <w:pPr>
                    <w:jc w:val="center"/>
                  </w:pPr>
                </w:p>
              </w:tc>
              <w:tc>
                <w:tcPr>
                  <w:tcW w:w="1355" w:type="dxa"/>
                  <w:vAlign w:val="center"/>
                </w:tcPr>
                <w:p w14:paraId="14294E63" w14:textId="77777777" w:rsidR="00686943" w:rsidRPr="001D0BF5" w:rsidRDefault="00686943" w:rsidP="00686943">
                  <w:pPr>
                    <w:jc w:val="center"/>
                  </w:pPr>
                </w:p>
              </w:tc>
              <w:tc>
                <w:tcPr>
                  <w:tcW w:w="1146" w:type="dxa"/>
                  <w:vAlign w:val="center"/>
                </w:tcPr>
                <w:p w14:paraId="0FB0E8A9" w14:textId="77777777" w:rsidR="00686943" w:rsidRPr="001D0BF5" w:rsidRDefault="00686943" w:rsidP="00686943">
                  <w:pPr>
                    <w:jc w:val="center"/>
                  </w:pPr>
                </w:p>
              </w:tc>
              <w:tc>
                <w:tcPr>
                  <w:tcW w:w="1162" w:type="dxa"/>
                  <w:vAlign w:val="center"/>
                </w:tcPr>
                <w:p w14:paraId="10DA53D2" w14:textId="77777777" w:rsidR="00686943" w:rsidRPr="001D0BF5" w:rsidRDefault="00686943" w:rsidP="00686943">
                  <w:pPr>
                    <w:jc w:val="center"/>
                  </w:pPr>
                </w:p>
              </w:tc>
            </w:tr>
            <w:tr w:rsidR="00686943" w14:paraId="6E5CC553" w14:textId="77777777" w:rsidTr="00784A11">
              <w:trPr>
                <w:trHeight w:val="558"/>
              </w:trPr>
              <w:tc>
                <w:tcPr>
                  <w:tcW w:w="1456" w:type="dxa"/>
                  <w:vAlign w:val="center"/>
                </w:tcPr>
                <w:p w14:paraId="5EFF69BF" w14:textId="77777777" w:rsidR="00686943" w:rsidRPr="001D0BF5" w:rsidRDefault="00686943" w:rsidP="00686943">
                  <w:pPr>
                    <w:jc w:val="center"/>
                  </w:pPr>
                </w:p>
              </w:tc>
              <w:tc>
                <w:tcPr>
                  <w:tcW w:w="816" w:type="dxa"/>
                  <w:vAlign w:val="center"/>
                </w:tcPr>
                <w:p w14:paraId="0788AB58" w14:textId="77777777" w:rsidR="00686943" w:rsidRPr="001D0BF5" w:rsidRDefault="00686943" w:rsidP="00686943">
                  <w:pPr>
                    <w:jc w:val="center"/>
                  </w:pPr>
                </w:p>
              </w:tc>
              <w:tc>
                <w:tcPr>
                  <w:tcW w:w="1334" w:type="dxa"/>
                  <w:vAlign w:val="center"/>
                </w:tcPr>
                <w:p w14:paraId="2121F21D" w14:textId="77777777" w:rsidR="00686943" w:rsidRPr="001D0BF5" w:rsidRDefault="00686943" w:rsidP="00686943">
                  <w:pPr>
                    <w:jc w:val="center"/>
                  </w:pPr>
                </w:p>
              </w:tc>
              <w:tc>
                <w:tcPr>
                  <w:tcW w:w="1355" w:type="dxa"/>
                  <w:vAlign w:val="center"/>
                </w:tcPr>
                <w:p w14:paraId="2E51FD48" w14:textId="77777777" w:rsidR="00686943" w:rsidRPr="001D0BF5" w:rsidRDefault="00686943" w:rsidP="00686943">
                  <w:pPr>
                    <w:jc w:val="center"/>
                  </w:pPr>
                </w:p>
              </w:tc>
              <w:tc>
                <w:tcPr>
                  <w:tcW w:w="1146" w:type="dxa"/>
                  <w:vAlign w:val="center"/>
                </w:tcPr>
                <w:p w14:paraId="1A6E7638" w14:textId="77777777" w:rsidR="00686943" w:rsidRPr="001D0BF5" w:rsidRDefault="00686943" w:rsidP="00686943">
                  <w:pPr>
                    <w:jc w:val="center"/>
                  </w:pPr>
                </w:p>
              </w:tc>
              <w:tc>
                <w:tcPr>
                  <w:tcW w:w="1162" w:type="dxa"/>
                  <w:vAlign w:val="center"/>
                </w:tcPr>
                <w:p w14:paraId="1ABA0BA0" w14:textId="77777777" w:rsidR="00686943" w:rsidRPr="001D0BF5" w:rsidRDefault="00686943" w:rsidP="00686943">
                  <w:pPr>
                    <w:jc w:val="center"/>
                  </w:pPr>
                </w:p>
              </w:tc>
            </w:tr>
            <w:tr w:rsidR="00686943" w14:paraId="40A39C08" w14:textId="77777777" w:rsidTr="00784A11">
              <w:trPr>
                <w:trHeight w:val="552"/>
              </w:trPr>
              <w:tc>
                <w:tcPr>
                  <w:tcW w:w="1456" w:type="dxa"/>
                  <w:vAlign w:val="center"/>
                </w:tcPr>
                <w:p w14:paraId="780AF6F0" w14:textId="77777777" w:rsidR="00686943" w:rsidRPr="001D0BF5" w:rsidRDefault="00686943" w:rsidP="00686943">
                  <w:pPr>
                    <w:jc w:val="center"/>
                  </w:pPr>
                </w:p>
              </w:tc>
              <w:tc>
                <w:tcPr>
                  <w:tcW w:w="816" w:type="dxa"/>
                  <w:vAlign w:val="center"/>
                </w:tcPr>
                <w:p w14:paraId="57B043B5" w14:textId="77777777" w:rsidR="00686943" w:rsidRPr="001D0BF5" w:rsidRDefault="00686943" w:rsidP="00686943">
                  <w:pPr>
                    <w:jc w:val="center"/>
                  </w:pPr>
                </w:p>
              </w:tc>
              <w:tc>
                <w:tcPr>
                  <w:tcW w:w="1334" w:type="dxa"/>
                  <w:vAlign w:val="center"/>
                </w:tcPr>
                <w:p w14:paraId="20224D99" w14:textId="77777777" w:rsidR="00686943" w:rsidRPr="001D0BF5" w:rsidRDefault="00686943" w:rsidP="00686943">
                  <w:pPr>
                    <w:jc w:val="center"/>
                  </w:pPr>
                </w:p>
              </w:tc>
              <w:tc>
                <w:tcPr>
                  <w:tcW w:w="1355" w:type="dxa"/>
                  <w:vAlign w:val="center"/>
                </w:tcPr>
                <w:p w14:paraId="5F07AE10" w14:textId="77777777" w:rsidR="00686943" w:rsidRPr="001D0BF5" w:rsidRDefault="00686943" w:rsidP="00686943">
                  <w:pPr>
                    <w:jc w:val="center"/>
                  </w:pPr>
                </w:p>
              </w:tc>
              <w:tc>
                <w:tcPr>
                  <w:tcW w:w="1146" w:type="dxa"/>
                  <w:vAlign w:val="center"/>
                </w:tcPr>
                <w:p w14:paraId="44AD8097" w14:textId="77777777" w:rsidR="00686943" w:rsidRPr="001D0BF5" w:rsidRDefault="00686943" w:rsidP="00686943">
                  <w:pPr>
                    <w:jc w:val="center"/>
                  </w:pPr>
                </w:p>
              </w:tc>
              <w:tc>
                <w:tcPr>
                  <w:tcW w:w="1162" w:type="dxa"/>
                  <w:vAlign w:val="center"/>
                </w:tcPr>
                <w:p w14:paraId="4F2B0675" w14:textId="77777777" w:rsidR="00686943" w:rsidRPr="001D0BF5" w:rsidRDefault="00686943" w:rsidP="00686943">
                  <w:pPr>
                    <w:jc w:val="center"/>
                  </w:pPr>
                </w:p>
              </w:tc>
            </w:tr>
            <w:tr w:rsidR="00686943" w14:paraId="10B9F686" w14:textId="77777777" w:rsidTr="00784A11">
              <w:trPr>
                <w:trHeight w:val="560"/>
              </w:trPr>
              <w:tc>
                <w:tcPr>
                  <w:tcW w:w="1456" w:type="dxa"/>
                  <w:vAlign w:val="center"/>
                </w:tcPr>
                <w:p w14:paraId="5FA5BD77" w14:textId="77777777" w:rsidR="00686943" w:rsidRPr="001D0BF5" w:rsidRDefault="00686943" w:rsidP="00686943">
                  <w:pPr>
                    <w:jc w:val="center"/>
                  </w:pPr>
                </w:p>
              </w:tc>
              <w:tc>
                <w:tcPr>
                  <w:tcW w:w="816" w:type="dxa"/>
                  <w:vAlign w:val="center"/>
                </w:tcPr>
                <w:p w14:paraId="746260E8" w14:textId="77777777" w:rsidR="00686943" w:rsidRPr="001D0BF5" w:rsidRDefault="00686943" w:rsidP="00686943">
                  <w:pPr>
                    <w:jc w:val="center"/>
                  </w:pPr>
                </w:p>
              </w:tc>
              <w:tc>
                <w:tcPr>
                  <w:tcW w:w="1334" w:type="dxa"/>
                  <w:vAlign w:val="center"/>
                </w:tcPr>
                <w:p w14:paraId="7D2CACF2" w14:textId="77777777" w:rsidR="00686943" w:rsidRPr="001D0BF5" w:rsidRDefault="00686943" w:rsidP="00686943">
                  <w:pPr>
                    <w:jc w:val="center"/>
                  </w:pPr>
                </w:p>
              </w:tc>
              <w:tc>
                <w:tcPr>
                  <w:tcW w:w="1355" w:type="dxa"/>
                  <w:vAlign w:val="center"/>
                </w:tcPr>
                <w:p w14:paraId="35F3CC1B" w14:textId="77777777" w:rsidR="00686943" w:rsidRPr="001D0BF5" w:rsidRDefault="00686943" w:rsidP="00686943">
                  <w:pPr>
                    <w:jc w:val="center"/>
                  </w:pPr>
                </w:p>
              </w:tc>
              <w:tc>
                <w:tcPr>
                  <w:tcW w:w="1146" w:type="dxa"/>
                  <w:vAlign w:val="center"/>
                </w:tcPr>
                <w:p w14:paraId="64E9FBF3" w14:textId="77777777" w:rsidR="00686943" w:rsidRPr="001D0BF5" w:rsidRDefault="00686943" w:rsidP="00686943">
                  <w:pPr>
                    <w:jc w:val="center"/>
                  </w:pPr>
                </w:p>
              </w:tc>
              <w:tc>
                <w:tcPr>
                  <w:tcW w:w="1162" w:type="dxa"/>
                  <w:vAlign w:val="center"/>
                </w:tcPr>
                <w:p w14:paraId="7F7398CD" w14:textId="77777777" w:rsidR="00686943" w:rsidRPr="001D0BF5" w:rsidRDefault="00686943" w:rsidP="00686943">
                  <w:pPr>
                    <w:jc w:val="center"/>
                  </w:pPr>
                </w:p>
              </w:tc>
            </w:tr>
            <w:tr w:rsidR="000A548F" w14:paraId="7FD1BEC0" w14:textId="77777777" w:rsidTr="00784A11">
              <w:trPr>
                <w:trHeight w:val="568"/>
              </w:trPr>
              <w:tc>
                <w:tcPr>
                  <w:tcW w:w="1456" w:type="dxa"/>
                  <w:vAlign w:val="center"/>
                </w:tcPr>
                <w:p w14:paraId="49332482" w14:textId="77777777" w:rsidR="000A548F" w:rsidRPr="001D0BF5" w:rsidRDefault="000A548F" w:rsidP="00686943">
                  <w:pPr>
                    <w:jc w:val="center"/>
                  </w:pPr>
                  <w:r w:rsidRPr="001D0BF5">
                    <w:t>……</w:t>
                  </w:r>
                </w:p>
              </w:tc>
              <w:tc>
                <w:tcPr>
                  <w:tcW w:w="816" w:type="dxa"/>
                  <w:vAlign w:val="center"/>
                </w:tcPr>
                <w:p w14:paraId="4A0C610C" w14:textId="77777777" w:rsidR="000A548F" w:rsidRPr="001D0BF5" w:rsidRDefault="000A548F" w:rsidP="00686943">
                  <w:pPr>
                    <w:jc w:val="center"/>
                  </w:pPr>
                </w:p>
              </w:tc>
              <w:tc>
                <w:tcPr>
                  <w:tcW w:w="1334" w:type="dxa"/>
                  <w:vAlign w:val="center"/>
                </w:tcPr>
                <w:p w14:paraId="57F3F0AF" w14:textId="77777777" w:rsidR="000A548F" w:rsidRPr="001D0BF5" w:rsidRDefault="000A548F" w:rsidP="00686943">
                  <w:pPr>
                    <w:jc w:val="center"/>
                  </w:pPr>
                </w:p>
              </w:tc>
              <w:tc>
                <w:tcPr>
                  <w:tcW w:w="1355" w:type="dxa"/>
                  <w:vAlign w:val="center"/>
                </w:tcPr>
                <w:p w14:paraId="446555EC" w14:textId="77777777" w:rsidR="000A548F" w:rsidRPr="001D0BF5" w:rsidRDefault="000A548F" w:rsidP="00686943">
                  <w:pPr>
                    <w:jc w:val="center"/>
                  </w:pPr>
                </w:p>
              </w:tc>
              <w:tc>
                <w:tcPr>
                  <w:tcW w:w="1146" w:type="dxa"/>
                  <w:vAlign w:val="center"/>
                </w:tcPr>
                <w:p w14:paraId="7E9E0B3C" w14:textId="77777777" w:rsidR="000A548F" w:rsidRPr="001D0BF5" w:rsidRDefault="000A548F" w:rsidP="00686943">
                  <w:pPr>
                    <w:jc w:val="center"/>
                  </w:pPr>
                </w:p>
              </w:tc>
              <w:tc>
                <w:tcPr>
                  <w:tcW w:w="1162" w:type="dxa"/>
                  <w:vAlign w:val="center"/>
                </w:tcPr>
                <w:p w14:paraId="1021E819" w14:textId="77777777" w:rsidR="000A548F" w:rsidRPr="001D0BF5" w:rsidRDefault="000A548F" w:rsidP="00686943">
                  <w:pPr>
                    <w:jc w:val="center"/>
                  </w:pPr>
                </w:p>
              </w:tc>
            </w:tr>
          </w:tbl>
          <w:p w14:paraId="2C8FCA61" w14:textId="77777777" w:rsidR="001C7AD8" w:rsidRPr="001D0BF5" w:rsidRDefault="001C7AD8" w:rsidP="007C626D"/>
        </w:tc>
      </w:tr>
      <w:tr w:rsidR="000A548F" w14:paraId="5788EFF7" w14:textId="77777777" w:rsidTr="00686943">
        <w:trPr>
          <w:trHeight w:val="882"/>
        </w:trPr>
        <w:tc>
          <w:tcPr>
            <w:tcW w:w="2406" w:type="dxa"/>
            <w:vAlign w:val="center"/>
          </w:tcPr>
          <w:p w14:paraId="5F99E37D" w14:textId="77777777" w:rsidR="000A548F" w:rsidRPr="001D0BF5" w:rsidRDefault="00ED30B5" w:rsidP="00135619">
            <w:pPr>
              <w:jc w:val="center"/>
            </w:pPr>
            <w:r w:rsidRPr="00ED30B5">
              <w:rPr>
                <w:rFonts w:hint="eastAsia"/>
                <w:color w:val="C00000"/>
              </w:rPr>
              <w:lastRenderedPageBreak/>
              <w:t>*</w:t>
            </w:r>
            <w:r w:rsidR="000A548F" w:rsidRPr="001D0BF5">
              <w:rPr>
                <w:rFonts w:hint="eastAsia"/>
              </w:rPr>
              <w:t>考核方式</w:t>
            </w:r>
            <w:r w:rsidR="007252D6">
              <w:rPr>
                <w:rFonts w:hint="eastAsia"/>
              </w:rPr>
              <w:t xml:space="preserve"> </w:t>
            </w:r>
            <w:r w:rsidR="000A548F" w:rsidRPr="001D0BF5">
              <w:rPr>
                <w:rFonts w:hint="eastAsia"/>
              </w:rPr>
              <w:t>(Grading)</w:t>
            </w:r>
          </w:p>
        </w:tc>
        <w:tc>
          <w:tcPr>
            <w:tcW w:w="7518" w:type="dxa"/>
            <w:gridSpan w:val="7"/>
            <w:vAlign w:val="center"/>
          </w:tcPr>
          <w:p w14:paraId="2DB916E4" w14:textId="77777777" w:rsidR="001F4C64" w:rsidRPr="001F4C64" w:rsidRDefault="001F4C64" w:rsidP="001F4C64">
            <w:pPr>
              <w:jc w:val="left"/>
              <w:rPr>
                <w:rFonts w:hint="eastAsia"/>
                <w:color w:val="00B050"/>
              </w:rPr>
            </w:pPr>
            <w:r w:rsidRPr="001F4C64">
              <w:rPr>
                <w:rFonts w:hint="eastAsia"/>
                <w:color w:val="00B050"/>
              </w:rPr>
              <w:t>1</w:t>
            </w:r>
            <w:r w:rsidRPr="001F4C64">
              <w:rPr>
                <w:rFonts w:hint="eastAsia"/>
                <w:color w:val="00B050"/>
              </w:rPr>
              <w:t>、阶段性检测：考评以平时课程作业和学期期末作业相结合的方法，既体现艺术设计</w:t>
            </w:r>
          </w:p>
          <w:p w14:paraId="30AFF28F" w14:textId="77777777" w:rsidR="001F4C64" w:rsidRPr="001F4C64" w:rsidRDefault="001F4C64" w:rsidP="001F4C64">
            <w:pPr>
              <w:jc w:val="left"/>
              <w:rPr>
                <w:rFonts w:hint="eastAsia"/>
                <w:color w:val="00B050"/>
              </w:rPr>
            </w:pPr>
            <w:r w:rsidRPr="001F4C64">
              <w:rPr>
                <w:rFonts w:hint="eastAsia"/>
                <w:color w:val="00B050"/>
              </w:rPr>
              <w:t xml:space="preserve">    </w:t>
            </w:r>
            <w:r w:rsidRPr="001F4C64">
              <w:rPr>
                <w:rFonts w:hint="eastAsia"/>
                <w:color w:val="00B050"/>
              </w:rPr>
              <w:t>课程学习的特色，又能反应学生每个阶段学习的掌握情况；并呈交电脑设计作品；</w:t>
            </w:r>
          </w:p>
          <w:p w14:paraId="68F92799" w14:textId="77777777" w:rsidR="001F4C64" w:rsidRPr="001F4C64" w:rsidRDefault="001F4C64" w:rsidP="001F4C64">
            <w:pPr>
              <w:jc w:val="left"/>
              <w:rPr>
                <w:rFonts w:hint="eastAsia"/>
                <w:color w:val="00B050"/>
              </w:rPr>
            </w:pPr>
            <w:r w:rsidRPr="001F4C64">
              <w:rPr>
                <w:rFonts w:hint="eastAsia"/>
                <w:color w:val="00B050"/>
              </w:rPr>
              <w:t xml:space="preserve"> 2</w:t>
            </w:r>
            <w:r w:rsidRPr="001F4C64">
              <w:rPr>
                <w:rFonts w:hint="eastAsia"/>
                <w:color w:val="00B050"/>
              </w:rPr>
              <w:t>、课堂练习：头脑风暴、训练创意思维，互动学习；当场打分；</w:t>
            </w:r>
          </w:p>
          <w:p w14:paraId="3970F5A5" w14:textId="77777777" w:rsidR="001F4C64" w:rsidRPr="001F4C64" w:rsidRDefault="001F4C64" w:rsidP="001F4C64">
            <w:pPr>
              <w:jc w:val="left"/>
              <w:rPr>
                <w:rFonts w:hint="eastAsia"/>
                <w:color w:val="00B050"/>
              </w:rPr>
            </w:pPr>
            <w:r w:rsidRPr="001F4C64">
              <w:rPr>
                <w:rFonts w:hint="eastAsia"/>
                <w:color w:val="00B050"/>
              </w:rPr>
              <w:t xml:space="preserve"> 3</w:t>
            </w:r>
            <w:r w:rsidRPr="001F4C64">
              <w:rPr>
                <w:rFonts w:hint="eastAsia"/>
                <w:color w:val="00B050"/>
              </w:rPr>
              <w:t>、评分标准：（</w:t>
            </w:r>
            <w:r w:rsidRPr="001F4C64">
              <w:rPr>
                <w:rFonts w:hint="eastAsia"/>
                <w:color w:val="00B050"/>
              </w:rPr>
              <w:t>1</w:t>
            </w:r>
            <w:r w:rsidRPr="001F4C64">
              <w:rPr>
                <w:rFonts w:hint="eastAsia"/>
                <w:color w:val="00B050"/>
              </w:rPr>
              <w:t>）对学习课程的出勤情况</w:t>
            </w:r>
            <w:r w:rsidRPr="001F4C64">
              <w:rPr>
                <w:rFonts w:hint="eastAsia"/>
                <w:color w:val="00B050"/>
              </w:rPr>
              <w:t>10</w:t>
            </w:r>
            <w:r w:rsidRPr="001F4C64">
              <w:rPr>
                <w:rFonts w:hint="eastAsia"/>
                <w:color w:val="00B050"/>
              </w:rPr>
              <w:t>％</w:t>
            </w:r>
          </w:p>
          <w:p w14:paraId="3D8C8558" w14:textId="77777777" w:rsidR="001F4C64" w:rsidRPr="001F4C64" w:rsidRDefault="001F4C64" w:rsidP="001F4C64">
            <w:pPr>
              <w:jc w:val="left"/>
              <w:rPr>
                <w:rFonts w:hint="eastAsia"/>
                <w:color w:val="00B050"/>
              </w:rPr>
            </w:pPr>
            <w:r w:rsidRPr="001F4C64">
              <w:rPr>
                <w:rFonts w:hint="eastAsia"/>
                <w:color w:val="00B050"/>
              </w:rPr>
              <w:t xml:space="preserve">              </w:t>
            </w:r>
            <w:r w:rsidRPr="001F4C64">
              <w:rPr>
                <w:rFonts w:hint="eastAsia"/>
                <w:color w:val="00B050"/>
              </w:rPr>
              <w:t>（</w:t>
            </w:r>
            <w:r w:rsidRPr="001F4C64">
              <w:rPr>
                <w:rFonts w:hint="eastAsia"/>
                <w:color w:val="00B050"/>
              </w:rPr>
              <w:t>2</w:t>
            </w:r>
            <w:r w:rsidRPr="001F4C64">
              <w:rPr>
                <w:rFonts w:hint="eastAsia"/>
                <w:color w:val="00B050"/>
              </w:rPr>
              <w:t>）对课程的视觉设计的表现能力的重点评判</w:t>
            </w:r>
            <w:r w:rsidRPr="001F4C64">
              <w:rPr>
                <w:rFonts w:hint="eastAsia"/>
                <w:color w:val="00B050"/>
              </w:rPr>
              <w:t>30</w:t>
            </w:r>
            <w:r w:rsidRPr="001F4C64">
              <w:rPr>
                <w:rFonts w:hint="eastAsia"/>
                <w:color w:val="00B050"/>
              </w:rPr>
              <w:t>％</w:t>
            </w:r>
          </w:p>
          <w:p w14:paraId="52E468F8" w14:textId="77777777" w:rsidR="001F4C64" w:rsidRPr="001F4C64" w:rsidRDefault="001F4C64" w:rsidP="001F4C64">
            <w:pPr>
              <w:jc w:val="left"/>
              <w:rPr>
                <w:rFonts w:hint="eastAsia"/>
                <w:color w:val="00B050"/>
              </w:rPr>
            </w:pPr>
            <w:r w:rsidRPr="001F4C64">
              <w:rPr>
                <w:rFonts w:hint="eastAsia"/>
                <w:color w:val="00B050"/>
              </w:rPr>
              <w:t xml:space="preserve">              </w:t>
            </w:r>
            <w:r w:rsidRPr="001F4C64">
              <w:rPr>
                <w:rFonts w:hint="eastAsia"/>
                <w:color w:val="00B050"/>
              </w:rPr>
              <w:t>（</w:t>
            </w:r>
            <w:r w:rsidRPr="001F4C64">
              <w:rPr>
                <w:rFonts w:hint="eastAsia"/>
                <w:color w:val="00B050"/>
              </w:rPr>
              <w:t>3</w:t>
            </w:r>
            <w:r w:rsidRPr="001F4C64">
              <w:rPr>
                <w:rFonts w:hint="eastAsia"/>
                <w:color w:val="00B050"/>
              </w:rPr>
              <w:t>）运用已学专业知识情况</w:t>
            </w:r>
            <w:r w:rsidRPr="001F4C64">
              <w:rPr>
                <w:rFonts w:hint="eastAsia"/>
                <w:color w:val="00B050"/>
              </w:rPr>
              <w:t>10</w:t>
            </w:r>
            <w:r w:rsidRPr="001F4C64">
              <w:rPr>
                <w:rFonts w:hint="eastAsia"/>
                <w:color w:val="00B050"/>
              </w:rPr>
              <w:t>％</w:t>
            </w:r>
          </w:p>
          <w:p w14:paraId="1F9BD06E" w14:textId="77777777" w:rsidR="001F4C64" w:rsidRPr="001F4C64" w:rsidRDefault="001F4C64" w:rsidP="001F4C64">
            <w:pPr>
              <w:jc w:val="left"/>
              <w:rPr>
                <w:rFonts w:hint="eastAsia"/>
                <w:color w:val="00B050"/>
              </w:rPr>
            </w:pPr>
            <w:r w:rsidRPr="001F4C64">
              <w:rPr>
                <w:rFonts w:hint="eastAsia"/>
                <w:color w:val="00B050"/>
              </w:rPr>
              <w:t xml:space="preserve">              </w:t>
            </w:r>
            <w:r w:rsidRPr="001F4C64">
              <w:rPr>
                <w:rFonts w:hint="eastAsia"/>
                <w:color w:val="00B050"/>
              </w:rPr>
              <w:t>（</w:t>
            </w:r>
            <w:r w:rsidRPr="001F4C64">
              <w:rPr>
                <w:rFonts w:hint="eastAsia"/>
                <w:color w:val="00B050"/>
              </w:rPr>
              <w:t>4</w:t>
            </w:r>
            <w:r w:rsidRPr="001F4C64">
              <w:rPr>
                <w:rFonts w:hint="eastAsia"/>
                <w:color w:val="00B050"/>
              </w:rPr>
              <w:t>）对设计策划、思维能力的评判</w:t>
            </w:r>
            <w:r w:rsidRPr="001F4C64">
              <w:rPr>
                <w:rFonts w:hint="eastAsia"/>
                <w:color w:val="00B050"/>
              </w:rPr>
              <w:t>50</w:t>
            </w:r>
            <w:r w:rsidRPr="001F4C64">
              <w:rPr>
                <w:rFonts w:hint="eastAsia"/>
                <w:color w:val="00B050"/>
              </w:rPr>
              <w:t>％</w:t>
            </w:r>
          </w:p>
          <w:p w14:paraId="3797D9BD" w14:textId="77777777" w:rsidR="000A548F" w:rsidRPr="001F4C64" w:rsidRDefault="000A548F" w:rsidP="00686943">
            <w:pPr>
              <w:jc w:val="left"/>
            </w:pPr>
          </w:p>
        </w:tc>
      </w:tr>
      <w:tr w:rsidR="000A548F" w14:paraId="4FF4899A" w14:textId="77777777" w:rsidTr="00686943">
        <w:trPr>
          <w:trHeight w:val="826"/>
        </w:trPr>
        <w:tc>
          <w:tcPr>
            <w:tcW w:w="2406" w:type="dxa"/>
            <w:vAlign w:val="center"/>
          </w:tcPr>
          <w:p w14:paraId="3B6ABB6F" w14:textId="77777777" w:rsidR="000A548F" w:rsidRPr="001D0BF5" w:rsidRDefault="000A548F" w:rsidP="00135619">
            <w:pPr>
              <w:jc w:val="center"/>
            </w:pPr>
            <w:r w:rsidRPr="00ED30B5">
              <w:rPr>
                <w:rFonts w:hint="eastAsia"/>
                <w:color w:val="C00000"/>
              </w:rPr>
              <w:t>*</w:t>
            </w:r>
            <w:r w:rsidRPr="001D0BF5">
              <w:rPr>
                <w:rFonts w:hint="eastAsia"/>
              </w:rPr>
              <w:t>教材或参考资料</w:t>
            </w:r>
            <w:r w:rsidRPr="001D0BF5">
              <w:rPr>
                <w:rFonts w:hint="eastAsia"/>
              </w:rPr>
              <w:t>(Textbooks &amp; Other Materials)</w:t>
            </w:r>
          </w:p>
        </w:tc>
        <w:tc>
          <w:tcPr>
            <w:tcW w:w="7518" w:type="dxa"/>
            <w:gridSpan w:val="7"/>
            <w:vAlign w:val="center"/>
          </w:tcPr>
          <w:p w14:paraId="08A56FF6" w14:textId="77777777" w:rsidR="001F4C64" w:rsidRPr="001F4C64" w:rsidRDefault="001F4C64" w:rsidP="001F4C64">
            <w:pPr>
              <w:jc w:val="left"/>
              <w:rPr>
                <w:rFonts w:hint="eastAsia"/>
                <w:color w:val="00B050"/>
              </w:rPr>
            </w:pPr>
            <w:r w:rsidRPr="001F4C64">
              <w:rPr>
                <w:rFonts w:hint="eastAsia"/>
                <w:color w:val="00B050"/>
              </w:rPr>
              <w:t>（</w:t>
            </w:r>
            <w:r w:rsidRPr="001F4C64">
              <w:rPr>
                <w:rFonts w:hint="eastAsia"/>
                <w:color w:val="00B050"/>
              </w:rPr>
              <w:t>1</w:t>
            </w:r>
            <w:r w:rsidRPr="001F4C64">
              <w:rPr>
                <w:rFonts w:hint="eastAsia"/>
                <w:color w:val="00B050"/>
              </w:rPr>
              <w:t>）传播学《中国发展传播学》张国良</w:t>
            </w:r>
            <w:r w:rsidRPr="001F4C64">
              <w:rPr>
                <w:rFonts w:hint="eastAsia"/>
                <w:color w:val="00B050"/>
              </w:rPr>
              <w:t xml:space="preserve">  </w:t>
            </w:r>
            <w:r w:rsidRPr="001F4C64">
              <w:rPr>
                <w:rFonts w:hint="eastAsia"/>
                <w:color w:val="00B050"/>
              </w:rPr>
              <w:t>浙江大学出版社；《传播研究方法导论》李本乾</w:t>
            </w:r>
            <w:r w:rsidRPr="001F4C64">
              <w:rPr>
                <w:rFonts w:hint="eastAsia"/>
                <w:color w:val="00B050"/>
              </w:rPr>
              <w:t xml:space="preserve">  </w:t>
            </w:r>
            <w:r w:rsidRPr="001F4C64">
              <w:rPr>
                <w:rFonts w:hint="eastAsia"/>
                <w:color w:val="00B050"/>
              </w:rPr>
              <w:t>中国人民大学出版社</w:t>
            </w:r>
          </w:p>
          <w:p w14:paraId="4DC4F3A7" w14:textId="77777777" w:rsidR="001F4C64" w:rsidRPr="001F4C64" w:rsidRDefault="001F4C64" w:rsidP="001F4C64">
            <w:pPr>
              <w:jc w:val="left"/>
              <w:rPr>
                <w:rFonts w:hint="eastAsia"/>
                <w:color w:val="00B050"/>
              </w:rPr>
            </w:pPr>
            <w:r w:rsidRPr="001F4C64">
              <w:rPr>
                <w:rFonts w:hint="eastAsia"/>
                <w:color w:val="00B050"/>
              </w:rPr>
              <w:t>（</w:t>
            </w:r>
            <w:r w:rsidRPr="001F4C64">
              <w:rPr>
                <w:rFonts w:hint="eastAsia"/>
                <w:color w:val="00B050"/>
              </w:rPr>
              <w:t>2</w:t>
            </w:r>
            <w:r w:rsidRPr="001F4C64">
              <w:rPr>
                <w:rFonts w:hint="eastAsia"/>
                <w:color w:val="00B050"/>
              </w:rPr>
              <w:t>）图形学《图形创意设计与应用》席涛（国家十一五规划重点教材）</w:t>
            </w:r>
            <w:r w:rsidRPr="001F4C64">
              <w:rPr>
                <w:rFonts w:hint="eastAsia"/>
                <w:color w:val="00B050"/>
              </w:rPr>
              <w:t xml:space="preserve"> </w:t>
            </w:r>
            <w:r w:rsidRPr="001F4C64">
              <w:rPr>
                <w:rFonts w:hint="eastAsia"/>
                <w:color w:val="00B050"/>
              </w:rPr>
              <w:t>人民美术出版社</w:t>
            </w:r>
            <w:r w:rsidRPr="001F4C64">
              <w:rPr>
                <w:rFonts w:hint="eastAsia"/>
                <w:color w:val="00B050"/>
              </w:rPr>
              <w:t>;</w:t>
            </w:r>
            <w:r w:rsidRPr="001F4C64">
              <w:rPr>
                <w:rFonts w:hint="eastAsia"/>
                <w:color w:val="00B050"/>
              </w:rPr>
              <w:t>《图形创意》席涛</w:t>
            </w:r>
            <w:r w:rsidRPr="001F4C64">
              <w:rPr>
                <w:rFonts w:hint="eastAsia"/>
                <w:color w:val="00B050"/>
              </w:rPr>
              <w:t xml:space="preserve"> </w:t>
            </w:r>
            <w:r w:rsidRPr="001F4C64">
              <w:rPr>
                <w:rFonts w:hint="eastAsia"/>
                <w:color w:val="00B050"/>
              </w:rPr>
              <w:t>东方出版中心</w:t>
            </w:r>
          </w:p>
          <w:p w14:paraId="17C42BDB" w14:textId="77777777" w:rsidR="001F4C64" w:rsidRPr="001F4C64" w:rsidRDefault="001F4C64" w:rsidP="001F4C64">
            <w:pPr>
              <w:jc w:val="left"/>
              <w:rPr>
                <w:rFonts w:hint="eastAsia"/>
                <w:color w:val="00B050"/>
              </w:rPr>
            </w:pPr>
            <w:r w:rsidRPr="001F4C64">
              <w:rPr>
                <w:rFonts w:hint="eastAsia"/>
                <w:color w:val="00B050"/>
              </w:rPr>
              <w:t>（</w:t>
            </w:r>
            <w:r w:rsidRPr="001F4C64">
              <w:rPr>
                <w:rFonts w:hint="eastAsia"/>
                <w:color w:val="00B050"/>
              </w:rPr>
              <w:t>3</w:t>
            </w:r>
            <w:r w:rsidRPr="001F4C64">
              <w:rPr>
                <w:rFonts w:hint="eastAsia"/>
                <w:color w:val="00B050"/>
              </w:rPr>
              <w:t>）信息学《大容量信息整合设计》拉客什米</w:t>
            </w:r>
            <w:r w:rsidRPr="001F4C64">
              <w:rPr>
                <w:rFonts w:hint="eastAsia"/>
                <w:color w:val="00B050"/>
              </w:rPr>
              <w:t>.</w:t>
            </w:r>
            <w:r w:rsidRPr="001F4C64">
              <w:rPr>
                <w:rFonts w:hint="eastAsia"/>
                <w:color w:val="00B050"/>
              </w:rPr>
              <w:t>巴斯卡兰</w:t>
            </w:r>
            <w:r w:rsidRPr="001F4C64">
              <w:rPr>
                <w:rFonts w:hint="eastAsia"/>
                <w:color w:val="00B050"/>
              </w:rPr>
              <w:t xml:space="preserve"> </w:t>
            </w:r>
            <w:r w:rsidRPr="001F4C64">
              <w:rPr>
                <w:rFonts w:hint="eastAsia"/>
                <w:color w:val="00B050"/>
              </w:rPr>
              <w:t>何炽惠译</w:t>
            </w:r>
            <w:r w:rsidRPr="001F4C64">
              <w:rPr>
                <w:rFonts w:hint="eastAsia"/>
                <w:color w:val="00B050"/>
              </w:rPr>
              <w:t xml:space="preserve">  </w:t>
            </w:r>
            <w:r w:rsidRPr="001F4C64">
              <w:rPr>
                <w:rFonts w:hint="eastAsia"/>
                <w:color w:val="00B050"/>
              </w:rPr>
              <w:t>上海人民出版社</w:t>
            </w:r>
          </w:p>
          <w:p w14:paraId="5BD33065" w14:textId="77777777" w:rsidR="000A548F" w:rsidRPr="001F4C64" w:rsidRDefault="000A548F" w:rsidP="00F46C0A">
            <w:pPr>
              <w:jc w:val="left"/>
              <w:rPr>
                <w:color w:val="00B050"/>
              </w:rPr>
            </w:pPr>
          </w:p>
        </w:tc>
      </w:tr>
      <w:tr w:rsidR="000A548F" w14:paraId="2E7F2902" w14:textId="77777777" w:rsidTr="00686943">
        <w:trPr>
          <w:trHeight w:val="778"/>
        </w:trPr>
        <w:tc>
          <w:tcPr>
            <w:tcW w:w="2406" w:type="dxa"/>
            <w:vAlign w:val="center"/>
          </w:tcPr>
          <w:p w14:paraId="734FBCE6" w14:textId="77777777" w:rsidR="000A548F" w:rsidRPr="001D0BF5" w:rsidRDefault="000A548F" w:rsidP="00135619">
            <w:pPr>
              <w:jc w:val="center"/>
            </w:pPr>
            <w:r w:rsidRPr="001D0BF5">
              <w:rPr>
                <w:rFonts w:hint="eastAsia"/>
              </w:rPr>
              <w:t>其它（</w:t>
            </w:r>
            <w:r w:rsidRPr="001D0BF5">
              <w:rPr>
                <w:rFonts w:hint="eastAsia"/>
              </w:rPr>
              <w:t>More</w:t>
            </w:r>
            <w:r w:rsidRPr="001D0BF5">
              <w:rPr>
                <w:rFonts w:hint="eastAsia"/>
              </w:rPr>
              <w:t>）</w:t>
            </w:r>
          </w:p>
        </w:tc>
        <w:tc>
          <w:tcPr>
            <w:tcW w:w="7518" w:type="dxa"/>
            <w:gridSpan w:val="7"/>
            <w:vAlign w:val="center"/>
          </w:tcPr>
          <w:p w14:paraId="550EA93B" w14:textId="77777777" w:rsidR="000A548F" w:rsidRPr="00ED30B5" w:rsidRDefault="000A548F" w:rsidP="007C626D">
            <w:pPr>
              <w:jc w:val="center"/>
              <w:rPr>
                <w:color w:val="00B050"/>
              </w:rPr>
            </w:pPr>
          </w:p>
        </w:tc>
      </w:tr>
      <w:tr w:rsidR="000A548F" w14:paraId="6447ADA8" w14:textId="77777777" w:rsidTr="00686943">
        <w:trPr>
          <w:trHeight w:val="778"/>
        </w:trPr>
        <w:tc>
          <w:tcPr>
            <w:tcW w:w="2406" w:type="dxa"/>
            <w:vAlign w:val="center"/>
          </w:tcPr>
          <w:p w14:paraId="5F54ECC5" w14:textId="77777777" w:rsidR="000A548F" w:rsidRPr="001D0BF5" w:rsidRDefault="000A548F" w:rsidP="00135619">
            <w:pPr>
              <w:jc w:val="center"/>
            </w:pPr>
            <w:r w:rsidRPr="001D0BF5">
              <w:rPr>
                <w:rFonts w:hint="eastAsia"/>
              </w:rPr>
              <w:t>备注（</w:t>
            </w:r>
            <w:r w:rsidRPr="001D0BF5">
              <w:rPr>
                <w:rFonts w:hint="eastAsia"/>
              </w:rPr>
              <w:t>Notes</w:t>
            </w:r>
            <w:r w:rsidRPr="001D0BF5">
              <w:rPr>
                <w:rFonts w:hint="eastAsia"/>
              </w:rPr>
              <w:t>）</w:t>
            </w:r>
          </w:p>
        </w:tc>
        <w:tc>
          <w:tcPr>
            <w:tcW w:w="7518" w:type="dxa"/>
            <w:gridSpan w:val="7"/>
            <w:vAlign w:val="center"/>
          </w:tcPr>
          <w:p w14:paraId="580C2080" w14:textId="77777777" w:rsidR="000A548F" w:rsidRPr="00ED30B5" w:rsidRDefault="000A548F" w:rsidP="007C626D">
            <w:pPr>
              <w:jc w:val="center"/>
              <w:rPr>
                <w:color w:val="00B050"/>
              </w:rPr>
            </w:pPr>
          </w:p>
        </w:tc>
      </w:tr>
    </w:tbl>
    <w:p w14:paraId="2CDDFA19" w14:textId="77777777" w:rsidR="00565461" w:rsidRPr="001D0BF5" w:rsidRDefault="009A0D3D" w:rsidP="002428BC">
      <w:pPr>
        <w:spacing w:beforeLines="100" w:before="312"/>
        <w:jc w:val="left"/>
      </w:pPr>
      <w:r>
        <w:rPr>
          <w:rFonts w:hint="eastAsia"/>
        </w:rPr>
        <w:t>备注说明</w:t>
      </w:r>
      <w:r w:rsidR="00565461" w:rsidRPr="001D0BF5">
        <w:rPr>
          <w:rFonts w:hint="eastAsia"/>
        </w:rPr>
        <w:t>：</w:t>
      </w:r>
    </w:p>
    <w:p w14:paraId="5AD0526B" w14:textId="77777777"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9B32C9">
        <w:rPr>
          <w:rFonts w:hint="eastAsia"/>
        </w:rPr>
        <w:t>内容为必填项，英语授课课程需另提交一份英文</w:t>
      </w:r>
      <w:r w:rsidR="00625DD3">
        <w:rPr>
          <w:rFonts w:hint="eastAsia"/>
        </w:rPr>
        <w:t>填写</w:t>
      </w:r>
      <w:r w:rsidR="009B32C9">
        <w:rPr>
          <w:rFonts w:hint="eastAsia"/>
        </w:rPr>
        <w:t>版本。</w:t>
      </w:r>
    </w:p>
    <w:p w14:paraId="04F6BBB3" w14:textId="77777777" w:rsidR="001D0BF5" w:rsidRPr="00565461" w:rsidRDefault="00C040DE" w:rsidP="009A0D3D">
      <w:pPr>
        <w:spacing w:line="400" w:lineRule="exact"/>
        <w:ind w:firstLineChars="200" w:firstLine="420"/>
      </w:pPr>
      <w:r>
        <w:rPr>
          <w:rFonts w:hint="eastAsia"/>
        </w:rPr>
        <w:lastRenderedPageBreak/>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rsidSect="00557AD3">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A49ED1" w14:textId="77777777" w:rsidR="00B57A81" w:rsidRDefault="00B57A81" w:rsidP="00577ECF">
      <w:r>
        <w:separator/>
      </w:r>
    </w:p>
  </w:endnote>
  <w:endnote w:type="continuationSeparator" w:id="0">
    <w:p w14:paraId="7C08032D" w14:textId="77777777" w:rsidR="00B57A81" w:rsidRDefault="00B57A81"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A686C6" w14:textId="77777777" w:rsidR="00B57A81" w:rsidRDefault="00B57A81" w:rsidP="00577ECF">
      <w:r>
        <w:separator/>
      </w:r>
    </w:p>
  </w:footnote>
  <w:footnote w:type="continuationSeparator" w:id="0">
    <w:p w14:paraId="7787B4A0" w14:textId="77777777" w:rsidR="00B57A81" w:rsidRDefault="00B57A81" w:rsidP="00577EC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619D84" w14:textId="77777777" w:rsidR="007B376D" w:rsidRDefault="007B376D">
    <w:pPr>
      <w:pStyle w:val="a9"/>
    </w:pPr>
    <w:r>
      <w:rPr>
        <w:rFonts w:hint="eastAsia"/>
      </w:rPr>
      <w:t>20</w:t>
    </w:r>
    <w:r w:rsidR="00BB54A5">
      <w:t>17</w:t>
    </w:r>
    <w:r>
      <w:rPr>
        <w:rFonts w:hint="eastAsia"/>
      </w:rPr>
      <w:t>夏季学期</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6061D"/>
    <w:rsid w:val="00016D09"/>
    <w:rsid w:val="00046DFD"/>
    <w:rsid w:val="0006061D"/>
    <w:rsid w:val="00065C8F"/>
    <w:rsid w:val="000A3107"/>
    <w:rsid w:val="000A548F"/>
    <w:rsid w:val="000B4F6B"/>
    <w:rsid w:val="000B5B61"/>
    <w:rsid w:val="000C4BA4"/>
    <w:rsid w:val="00113507"/>
    <w:rsid w:val="00124F58"/>
    <w:rsid w:val="00133ABB"/>
    <w:rsid w:val="00135619"/>
    <w:rsid w:val="001473BE"/>
    <w:rsid w:val="00152B75"/>
    <w:rsid w:val="00153410"/>
    <w:rsid w:val="001552DE"/>
    <w:rsid w:val="00160181"/>
    <w:rsid w:val="00181BE7"/>
    <w:rsid w:val="001A4FE4"/>
    <w:rsid w:val="001A637A"/>
    <w:rsid w:val="001C7AD8"/>
    <w:rsid w:val="001D0BF5"/>
    <w:rsid w:val="001E73FD"/>
    <w:rsid w:val="001F4C64"/>
    <w:rsid w:val="00207DEF"/>
    <w:rsid w:val="00227A34"/>
    <w:rsid w:val="002428BC"/>
    <w:rsid w:val="0026026C"/>
    <w:rsid w:val="0026569D"/>
    <w:rsid w:val="0027360E"/>
    <w:rsid w:val="0028182B"/>
    <w:rsid w:val="0028463A"/>
    <w:rsid w:val="002A157D"/>
    <w:rsid w:val="002A6549"/>
    <w:rsid w:val="002A7980"/>
    <w:rsid w:val="002B6537"/>
    <w:rsid w:val="002D4CDC"/>
    <w:rsid w:val="003036D4"/>
    <w:rsid w:val="003237D3"/>
    <w:rsid w:val="00341CDD"/>
    <w:rsid w:val="00366702"/>
    <w:rsid w:val="003715C0"/>
    <w:rsid w:val="00377008"/>
    <w:rsid w:val="003948E3"/>
    <w:rsid w:val="00395246"/>
    <w:rsid w:val="0039570D"/>
    <w:rsid w:val="003C4422"/>
    <w:rsid w:val="003D10F5"/>
    <w:rsid w:val="003D2213"/>
    <w:rsid w:val="003E65CC"/>
    <w:rsid w:val="00446816"/>
    <w:rsid w:val="00461685"/>
    <w:rsid w:val="00474457"/>
    <w:rsid w:val="00487AD7"/>
    <w:rsid w:val="004921CE"/>
    <w:rsid w:val="004D4153"/>
    <w:rsid w:val="004D4785"/>
    <w:rsid w:val="004D62C4"/>
    <w:rsid w:val="004E283B"/>
    <w:rsid w:val="005031D5"/>
    <w:rsid w:val="00511D50"/>
    <w:rsid w:val="00520B0A"/>
    <w:rsid w:val="00557AD3"/>
    <w:rsid w:val="00565461"/>
    <w:rsid w:val="00577467"/>
    <w:rsid w:val="00577ECF"/>
    <w:rsid w:val="005B52BE"/>
    <w:rsid w:val="005F49AB"/>
    <w:rsid w:val="0061590F"/>
    <w:rsid w:val="00625DD3"/>
    <w:rsid w:val="00647F8A"/>
    <w:rsid w:val="00656964"/>
    <w:rsid w:val="00663B60"/>
    <w:rsid w:val="00686943"/>
    <w:rsid w:val="006A13AE"/>
    <w:rsid w:val="006D3645"/>
    <w:rsid w:val="006F1849"/>
    <w:rsid w:val="006F49C1"/>
    <w:rsid w:val="00705456"/>
    <w:rsid w:val="00707583"/>
    <w:rsid w:val="007252D6"/>
    <w:rsid w:val="0074127F"/>
    <w:rsid w:val="00784A11"/>
    <w:rsid w:val="00795F2D"/>
    <w:rsid w:val="007A19E1"/>
    <w:rsid w:val="007B376D"/>
    <w:rsid w:val="007D4099"/>
    <w:rsid w:val="007E4B77"/>
    <w:rsid w:val="008158EA"/>
    <w:rsid w:val="00823ACC"/>
    <w:rsid w:val="0082596B"/>
    <w:rsid w:val="00825C1B"/>
    <w:rsid w:val="00857453"/>
    <w:rsid w:val="00867A8A"/>
    <w:rsid w:val="00890F38"/>
    <w:rsid w:val="008954B7"/>
    <w:rsid w:val="008A7203"/>
    <w:rsid w:val="008C6E46"/>
    <w:rsid w:val="008F7DAE"/>
    <w:rsid w:val="00901F86"/>
    <w:rsid w:val="00904EBA"/>
    <w:rsid w:val="0090604F"/>
    <w:rsid w:val="00907933"/>
    <w:rsid w:val="009202E6"/>
    <w:rsid w:val="0092232B"/>
    <w:rsid w:val="00931F97"/>
    <w:rsid w:val="009325A7"/>
    <w:rsid w:val="0094583E"/>
    <w:rsid w:val="009513CD"/>
    <w:rsid w:val="009521A6"/>
    <w:rsid w:val="00965009"/>
    <w:rsid w:val="009744FC"/>
    <w:rsid w:val="00975E54"/>
    <w:rsid w:val="00983A28"/>
    <w:rsid w:val="009A0D3D"/>
    <w:rsid w:val="009A13D5"/>
    <w:rsid w:val="009A1690"/>
    <w:rsid w:val="009B32C9"/>
    <w:rsid w:val="009C2014"/>
    <w:rsid w:val="009E73FA"/>
    <w:rsid w:val="00A16565"/>
    <w:rsid w:val="00A3078F"/>
    <w:rsid w:val="00A37564"/>
    <w:rsid w:val="00A515EB"/>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57A81"/>
    <w:rsid w:val="00B74383"/>
    <w:rsid w:val="00B970D8"/>
    <w:rsid w:val="00BB54A5"/>
    <w:rsid w:val="00BE022B"/>
    <w:rsid w:val="00C02F6C"/>
    <w:rsid w:val="00C040DE"/>
    <w:rsid w:val="00C2626F"/>
    <w:rsid w:val="00C46B87"/>
    <w:rsid w:val="00C73038"/>
    <w:rsid w:val="00C85828"/>
    <w:rsid w:val="00CB685A"/>
    <w:rsid w:val="00CF32A8"/>
    <w:rsid w:val="00CF7312"/>
    <w:rsid w:val="00D130CC"/>
    <w:rsid w:val="00D1758F"/>
    <w:rsid w:val="00D23BC7"/>
    <w:rsid w:val="00D41A07"/>
    <w:rsid w:val="00D43323"/>
    <w:rsid w:val="00D44BB4"/>
    <w:rsid w:val="00D47A4D"/>
    <w:rsid w:val="00D644B5"/>
    <w:rsid w:val="00D73A3C"/>
    <w:rsid w:val="00D85250"/>
    <w:rsid w:val="00D858FF"/>
    <w:rsid w:val="00DA7688"/>
    <w:rsid w:val="00DB5794"/>
    <w:rsid w:val="00DC7BDC"/>
    <w:rsid w:val="00DF671F"/>
    <w:rsid w:val="00E025AD"/>
    <w:rsid w:val="00E06426"/>
    <w:rsid w:val="00E30BA9"/>
    <w:rsid w:val="00E43921"/>
    <w:rsid w:val="00E44B69"/>
    <w:rsid w:val="00E54B0F"/>
    <w:rsid w:val="00E5505D"/>
    <w:rsid w:val="00E85F6E"/>
    <w:rsid w:val="00E90402"/>
    <w:rsid w:val="00E953DB"/>
    <w:rsid w:val="00EA259D"/>
    <w:rsid w:val="00EB20C0"/>
    <w:rsid w:val="00EC1070"/>
    <w:rsid w:val="00ED2940"/>
    <w:rsid w:val="00ED30B5"/>
    <w:rsid w:val="00F262EB"/>
    <w:rsid w:val="00F46C0A"/>
    <w:rsid w:val="00F67475"/>
    <w:rsid w:val="00F746B7"/>
    <w:rsid w:val="00FC1AA0"/>
    <w:rsid w:val="00FC687D"/>
    <w:rsid w:val="00FE20EB"/>
    <w:rsid w:val="00FE3349"/>
    <w:rsid w:val="00FE4D40"/>
    <w:rsid w:val="00FF22DC"/>
  </w:rsids>
  <m:mathPr>
    <m:mathFont m:val="Cambria Math"/>
    <m:brkBin m:val="before"/>
    <m:brkBinSub m:val="--"/>
    <m:smallFrac/>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C21563"/>
  <w15:docId w15:val="{CA1A39D4-AE3E-4494-BC80-3A86C8A23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557AD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a7"/>
    <w:uiPriority w:val="99"/>
    <w:semiHidden/>
    <w:unhideWhenUsed/>
    <w:rsid w:val="00133ABB"/>
    <w:rPr>
      <w:sz w:val="18"/>
      <w:szCs w:val="18"/>
    </w:rPr>
  </w:style>
  <w:style w:type="character" w:customStyle="1" w:styleId="a7">
    <w:name w:val="批注框文本字符"/>
    <w:basedOn w:val="a0"/>
    <w:link w:val="a6"/>
    <w:uiPriority w:val="99"/>
    <w:semiHidden/>
    <w:rsid w:val="00133ABB"/>
    <w:rPr>
      <w:sz w:val="18"/>
      <w:szCs w:val="18"/>
    </w:rPr>
  </w:style>
  <w:style w:type="character" w:styleId="a8">
    <w:name w:val="Hyperlink"/>
    <w:basedOn w:val="a0"/>
    <w:uiPriority w:val="99"/>
    <w:semiHidden/>
    <w:unhideWhenUsed/>
    <w:rsid w:val="00AD7E02"/>
    <w:rPr>
      <w:strike w:val="0"/>
      <w:dstrike w:val="0"/>
      <w:color w:val="0000FF"/>
      <w:u w:val="none"/>
      <w:effect w:val="none"/>
    </w:rPr>
  </w:style>
  <w:style w:type="paragraph" w:styleId="a9">
    <w:name w:val="header"/>
    <w:basedOn w:val="a"/>
    <w:link w:val="aa"/>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aa">
    <w:name w:val="页眉字符"/>
    <w:basedOn w:val="a0"/>
    <w:link w:val="a9"/>
    <w:uiPriority w:val="99"/>
    <w:rsid w:val="00577ECF"/>
    <w:rPr>
      <w:sz w:val="18"/>
      <w:szCs w:val="18"/>
    </w:rPr>
  </w:style>
  <w:style w:type="paragraph" w:styleId="ab">
    <w:name w:val="footer"/>
    <w:basedOn w:val="a"/>
    <w:link w:val="ac"/>
    <w:uiPriority w:val="99"/>
    <w:unhideWhenUsed/>
    <w:rsid w:val="00577ECF"/>
    <w:pPr>
      <w:tabs>
        <w:tab w:val="center" w:pos="4153"/>
        <w:tab w:val="right" w:pos="8306"/>
      </w:tabs>
      <w:snapToGrid w:val="0"/>
      <w:jc w:val="left"/>
    </w:pPr>
    <w:rPr>
      <w:sz w:val="18"/>
      <w:szCs w:val="18"/>
    </w:rPr>
  </w:style>
  <w:style w:type="character" w:customStyle="1" w:styleId="ac">
    <w:name w:val="页脚字符"/>
    <w:basedOn w:val="a0"/>
    <w:link w:val="ab"/>
    <w:uiPriority w:val="99"/>
    <w:rsid w:val="00577EC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8721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348</TotalTime>
  <Pages>6</Pages>
  <Words>1113</Words>
  <Characters>6345</Characters>
  <Application>Microsoft Macintosh Word</Application>
  <DocSecurity>0</DocSecurity>
  <Lines>52</Lines>
  <Paragraphs>14</Paragraphs>
  <ScaleCrop>false</ScaleCrop>
  <HeadingPairs>
    <vt:vector size="2" baseType="variant">
      <vt:variant>
        <vt:lpstr>标题</vt:lpstr>
      </vt:variant>
      <vt:variant>
        <vt:i4>1</vt:i4>
      </vt:variant>
    </vt:vector>
  </HeadingPairs>
  <TitlesOfParts>
    <vt:vector size="1" baseType="lpstr">
      <vt:lpstr/>
    </vt:vector>
  </TitlesOfParts>
  <Company/>
  <LinksUpToDate>false</LinksUpToDate>
  <CharactersWithSpaces>7444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yiren</cp:lastModifiedBy>
  <cp:revision>38</cp:revision>
  <cp:lastPrinted>2014-04-28T01:34:00Z</cp:lastPrinted>
  <dcterms:created xsi:type="dcterms:W3CDTF">2014-07-21T01:35:00Z</dcterms:created>
  <dcterms:modified xsi:type="dcterms:W3CDTF">2016-11-28T07:40:00Z</dcterms:modified>
</cp:coreProperties>
</file>