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Pr="00E06373" w:rsidRDefault="00823ACC" w:rsidP="00A724E5">
            <w:pPr>
              <w:jc w:val="center"/>
            </w:pPr>
            <w:r w:rsidRPr="00E06373">
              <w:rPr>
                <w:rFonts w:hint="eastAsia"/>
              </w:rPr>
              <w:t>课程代码</w:t>
            </w:r>
          </w:p>
          <w:p w:rsidR="00823ACC" w:rsidRPr="00E06373" w:rsidRDefault="00823ACC" w:rsidP="00A724E5">
            <w:pPr>
              <w:jc w:val="center"/>
            </w:pPr>
            <w:r w:rsidRPr="00E06373">
              <w:t>（</w:t>
            </w:r>
            <w:r w:rsidRPr="00E06373">
              <w:rPr>
                <w:rFonts w:hint="eastAsia"/>
              </w:rPr>
              <w:t>Course Code</w:t>
            </w:r>
            <w:r w:rsidRPr="00E06373">
              <w:rPr>
                <w:rFonts w:hint="eastAsia"/>
              </w:rPr>
              <w:t>）</w:t>
            </w:r>
          </w:p>
        </w:tc>
        <w:tc>
          <w:tcPr>
            <w:tcW w:w="1265" w:type="dxa"/>
            <w:vAlign w:val="center"/>
          </w:tcPr>
          <w:p w:rsidR="00823ACC" w:rsidRPr="00E06373" w:rsidRDefault="00395FEB" w:rsidP="00A724E5">
            <w:pPr>
              <w:rPr>
                <w:w w:val="90"/>
              </w:rPr>
            </w:pPr>
            <w:r w:rsidRPr="00E06373">
              <w:rPr>
                <w:rFonts w:hint="eastAsia"/>
                <w:w w:val="90"/>
              </w:rPr>
              <w:t>CL910</w:t>
            </w:r>
          </w:p>
        </w:tc>
        <w:tc>
          <w:tcPr>
            <w:tcW w:w="1515" w:type="dxa"/>
            <w:vAlign w:val="center"/>
          </w:tcPr>
          <w:p w:rsidR="00823ACC" w:rsidRPr="00E06373" w:rsidRDefault="00D130CC" w:rsidP="00A724E5">
            <w:pPr>
              <w:jc w:val="center"/>
            </w:pPr>
            <w:r w:rsidRPr="00E06373">
              <w:rPr>
                <w:rFonts w:hint="eastAsia"/>
              </w:rPr>
              <w:t>*</w:t>
            </w:r>
            <w:r w:rsidR="00823ACC" w:rsidRPr="00E06373">
              <w:t>学时</w:t>
            </w:r>
          </w:p>
          <w:p w:rsidR="00823ACC" w:rsidRPr="00E06373" w:rsidRDefault="00823ACC" w:rsidP="00A724E5">
            <w:pPr>
              <w:jc w:val="center"/>
              <w:rPr>
                <w:w w:val="90"/>
              </w:rPr>
            </w:pPr>
            <w:r w:rsidRPr="00E06373">
              <w:rPr>
                <w:w w:val="90"/>
              </w:rPr>
              <w:t>（</w:t>
            </w:r>
            <w:r w:rsidRPr="00E06373">
              <w:rPr>
                <w:w w:val="90"/>
              </w:rPr>
              <w:t>Credit</w:t>
            </w:r>
            <w:r w:rsidRPr="00E06373">
              <w:rPr>
                <w:rFonts w:hint="eastAsia"/>
                <w:w w:val="90"/>
              </w:rPr>
              <w:t xml:space="preserve"> Hours</w:t>
            </w:r>
            <w:r w:rsidRPr="00E06373">
              <w:rPr>
                <w:w w:val="90"/>
              </w:rPr>
              <w:t>）</w:t>
            </w:r>
          </w:p>
        </w:tc>
        <w:tc>
          <w:tcPr>
            <w:tcW w:w="1477" w:type="dxa"/>
            <w:vAlign w:val="center"/>
          </w:tcPr>
          <w:p w:rsidR="00823ACC" w:rsidRPr="00E06373" w:rsidRDefault="00395FEB" w:rsidP="00A724E5">
            <w:pPr>
              <w:jc w:val="center"/>
            </w:pPr>
            <w:r w:rsidRPr="00E06373">
              <w:rPr>
                <w:rFonts w:hint="eastAsia"/>
              </w:rPr>
              <w:t>34</w:t>
            </w:r>
          </w:p>
        </w:tc>
        <w:tc>
          <w:tcPr>
            <w:tcW w:w="1559" w:type="dxa"/>
            <w:gridSpan w:val="2"/>
            <w:vAlign w:val="center"/>
          </w:tcPr>
          <w:p w:rsidR="00823ACC" w:rsidRPr="00E06373" w:rsidRDefault="00D130CC" w:rsidP="00A724E5">
            <w:pPr>
              <w:jc w:val="center"/>
            </w:pPr>
            <w:r w:rsidRPr="00E06373">
              <w:rPr>
                <w:rFonts w:hint="eastAsia"/>
              </w:rPr>
              <w:t>*</w:t>
            </w:r>
            <w:r w:rsidR="00823ACC" w:rsidRPr="00E06373">
              <w:t>学分</w:t>
            </w:r>
          </w:p>
          <w:p w:rsidR="00823ACC" w:rsidRPr="00E06373" w:rsidRDefault="00823ACC" w:rsidP="00A724E5">
            <w:pPr>
              <w:jc w:val="center"/>
            </w:pPr>
            <w:r w:rsidRPr="00E06373">
              <w:t>（</w:t>
            </w:r>
            <w:r w:rsidRPr="00E06373">
              <w:t>Credits</w:t>
            </w:r>
            <w:r w:rsidRPr="00E06373">
              <w:t>）</w:t>
            </w:r>
          </w:p>
        </w:tc>
        <w:tc>
          <w:tcPr>
            <w:tcW w:w="1702" w:type="dxa"/>
            <w:gridSpan w:val="2"/>
            <w:vAlign w:val="center"/>
          </w:tcPr>
          <w:p w:rsidR="00823ACC" w:rsidRPr="00E06373" w:rsidRDefault="00395FEB" w:rsidP="00A724E5">
            <w:r w:rsidRPr="00E06373">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395FEB" w:rsidRDefault="00395FEB" w:rsidP="00395FEB">
            <w:pPr>
              <w:jc w:val="center"/>
            </w:pPr>
            <w:r w:rsidRPr="00395FEB">
              <w:rPr>
                <w:rFonts w:hint="eastAsia"/>
              </w:rPr>
              <w:t>中国文化的全球传播</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386F1A" w:rsidRDefault="00395FEB" w:rsidP="00395FEB">
            <w:pPr>
              <w:jc w:val="center"/>
              <w:rPr>
                <w:rFonts w:asciiTheme="minorEastAsia" w:hAnsiTheme="minorEastAsia"/>
              </w:rPr>
            </w:pPr>
            <w:r w:rsidRPr="00386F1A">
              <w:rPr>
                <w:rFonts w:asciiTheme="minorEastAsia" w:hAnsiTheme="minorEastAsia" w:hint="eastAsia"/>
              </w:rPr>
              <w:t>Chinese Culture of Global Communication</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395FEB" w:rsidRDefault="00395FEB" w:rsidP="00395FEB">
            <w:pPr>
              <w:jc w:val="center"/>
            </w:pPr>
            <w:r>
              <w:rPr>
                <w:rFonts w:hint="eastAsia"/>
              </w:rPr>
              <w:t>通识教育课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395FEB" w:rsidRDefault="00395FEB" w:rsidP="00395FEB">
            <w:pPr>
              <w:jc w:val="center"/>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395FEB" w:rsidRDefault="00395FEB" w:rsidP="00395FEB">
            <w:pPr>
              <w:jc w:val="center"/>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395FEB" w:rsidRDefault="00395FEB" w:rsidP="00395FEB">
            <w:pPr>
              <w:jc w:val="center"/>
            </w:pPr>
            <w:r>
              <w:rPr>
                <w:rFonts w:hint="eastAsia"/>
              </w:rPr>
              <w:t>媒体与设计学院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395FEB" w:rsidRDefault="00395FEB" w:rsidP="00395FEB">
            <w:pPr>
              <w:jc w:val="center"/>
              <w:rPr>
                <w:rFonts w:hint="eastAsia"/>
              </w:rPr>
            </w:pPr>
            <w:r>
              <w:rPr>
                <w:rFonts w:hint="eastAsia"/>
              </w:rPr>
              <w:t>中国文化史</w:t>
            </w:r>
            <w:r>
              <w:t>、传播学、</w:t>
            </w:r>
            <w:r>
              <w:rPr>
                <w:rFonts w:hint="eastAsia"/>
              </w:rPr>
              <w:t>国际传播</w:t>
            </w:r>
            <w:r w:rsidR="004D7DBD">
              <w:rPr>
                <w:rFonts w:hint="eastAsia"/>
              </w:rPr>
              <w:t>、</w:t>
            </w:r>
            <w:r w:rsidR="004D7DBD">
              <w:t>国际文化与政治</w:t>
            </w:r>
            <w:r w:rsidR="004D7DBD">
              <w:rPr>
                <w:rFonts w:hint="eastAsia"/>
              </w:rPr>
              <w:t>等</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4D7DBD" w:rsidP="007C626D">
            <w:pPr>
              <w:jc w:val="center"/>
            </w:pPr>
            <w:r>
              <w:rPr>
                <w:rFonts w:hint="eastAsia"/>
              </w:rPr>
              <w:t>姚君喜</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4D7DBD" w:rsidRDefault="004D7DBD" w:rsidP="004D7DBD"/>
          <w:p w:rsidR="004D7DBD" w:rsidRDefault="004D7DBD" w:rsidP="004D7DBD">
            <w:pPr>
              <w:rPr>
                <w:rFonts w:hint="eastAsia"/>
              </w:rPr>
            </w:pPr>
            <w:r>
              <w:rPr>
                <w:rFonts w:hint="eastAsia"/>
              </w:rPr>
              <w:t>本课程是面向全校学生开设的人文类通识教育课，通过本课程的学习，提高学生的中国文化全球传播能力和素养，提升中国文化的全球竞争力。本课程针对中国文化全球传播的问题，从基本的传播策略与传播方法教学入手，系统培养学生对中国文化内在精神的理解，要求学生重点掌握中国文化全球传播的战略、策略及施行，系统学习和掌握中国文化的全球传播模式、传播渠道、传播媒介、传播技巧、传播策划、传播效果评估等具体传播方法。</w:t>
            </w:r>
          </w:p>
          <w:p w:rsidR="001D0BF5" w:rsidRPr="004D7DBD" w:rsidRDefault="001D0BF5" w:rsidP="004D7DBD">
            <w:pPr>
              <w:rPr>
                <w:rFonts w:hint="eastAsia"/>
              </w:rPr>
            </w:pP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4D7DBD" w:rsidRDefault="004D7DBD" w:rsidP="004D7DBD">
            <w:pPr>
              <w:jc w:val="left"/>
              <w:rPr>
                <w:rFonts w:asciiTheme="minorEastAsia" w:hAnsiTheme="minorEastAsia"/>
              </w:rPr>
            </w:pPr>
          </w:p>
          <w:p w:rsidR="001D0BF5" w:rsidRPr="004D7DBD" w:rsidRDefault="004D7DBD" w:rsidP="004D7DBD">
            <w:pPr>
              <w:jc w:val="left"/>
              <w:rPr>
                <w:rFonts w:asciiTheme="minorEastAsia" w:hAnsiTheme="minorEastAsia"/>
              </w:rPr>
            </w:pPr>
            <w:r w:rsidRPr="004D7DBD">
              <w:rPr>
                <w:rFonts w:asciiTheme="minorEastAsia" w:hAnsiTheme="minorEastAsia"/>
              </w:rPr>
              <w:t>This course is designed to offer students a first look of Chinese culture of global communication, including the academic source of Chinese culture, global communication studies, fundamental principles of global communication, global communication systems, global communication models, message, symbols, mass media, research methods of global communication studies, etc. By the end of the course, students are expected to develop critical abilities to analyze and interpret Chinese culture of global communication phenomena in globalization.</w:t>
            </w:r>
          </w:p>
          <w:p w:rsidR="004D7DBD" w:rsidRPr="004D7DBD" w:rsidRDefault="004D7DBD" w:rsidP="004D7DBD">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A16565" w:rsidRPr="00A16565" w:rsidRDefault="00FF2462" w:rsidP="00A16565">
            <w:r w:rsidRPr="00FF2462">
              <w:rPr>
                <w:rFonts w:hint="eastAsia"/>
              </w:rPr>
              <w:t>本课程是面向全校学生开设的人文类通识教育课，通过本课程的学习，提高学生的中国文化全球传播能力和素养，提升中国文化的全球竞争力。</w:t>
            </w:r>
            <w:r w:rsidR="000A6334" w:rsidRPr="000A6334">
              <w:rPr>
                <w:rFonts w:hint="eastAsia"/>
              </w:rPr>
              <w:t>本课程针对中国文化全球传播的问题，从基本的传播策略与传播方法教学入手，系统培养学生对中国文化内在精神的理解，要求学生重点掌握中国文化全球传播的历史、传播策略及施行途径，系统学习和掌握中国文化的全球传播模式、传播渠道、传播媒介、传播技巧、传播策划、传播效果评估等具体传播方法。</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B81916" w:rsidRDefault="00B81916" w:rsidP="00B81916">
                  <w:pPr>
                    <w:rPr>
                      <w:rFonts w:asciiTheme="minorEastAsia" w:hAnsiTheme="minorEastAsia"/>
                    </w:rPr>
                  </w:pPr>
                  <w:r w:rsidRPr="00B81916">
                    <w:rPr>
                      <w:rFonts w:asciiTheme="minorEastAsia" w:hAnsiTheme="minorEastAsia" w:hint="eastAsia"/>
                    </w:rPr>
                    <w:t>文化全球化及中国文化的基本精神</w:t>
                  </w:r>
                </w:p>
              </w:tc>
              <w:tc>
                <w:tcPr>
                  <w:tcW w:w="816" w:type="dxa"/>
                  <w:vAlign w:val="center"/>
                </w:tcPr>
                <w:p w:rsidR="000A548F" w:rsidRPr="00B81916" w:rsidRDefault="00E06373" w:rsidP="00B81916">
                  <w:pPr>
                    <w:jc w:val="center"/>
                    <w:rPr>
                      <w:rFonts w:asciiTheme="minorEastAsia" w:hAnsiTheme="minorEastAsia"/>
                    </w:rPr>
                  </w:pPr>
                  <w:r>
                    <w:rPr>
                      <w:rFonts w:asciiTheme="minorEastAsia" w:hAnsiTheme="minorEastAsia" w:hint="eastAsia"/>
                    </w:rPr>
                    <w:t>6</w:t>
                  </w:r>
                </w:p>
              </w:tc>
              <w:tc>
                <w:tcPr>
                  <w:tcW w:w="1334" w:type="dxa"/>
                  <w:vAlign w:val="center"/>
                </w:tcPr>
                <w:p w:rsidR="000A548F" w:rsidRPr="00E00316" w:rsidRDefault="00E00316" w:rsidP="00686943">
                  <w:pPr>
                    <w:jc w:val="center"/>
                    <w:rPr>
                      <w:rFonts w:asciiTheme="minorEastAsia" w:hAnsiTheme="minorEastAsia" w:hint="eastAsia"/>
                    </w:rPr>
                  </w:pPr>
                  <w:r w:rsidRPr="00E00316">
                    <w:rPr>
                      <w:rFonts w:asciiTheme="minorEastAsia" w:hAnsiTheme="minorEastAsia" w:hint="eastAsia"/>
                    </w:rPr>
                    <w:t>讲授</w:t>
                  </w:r>
                  <w:r w:rsidRPr="00E00316">
                    <w:rPr>
                      <w:rFonts w:asciiTheme="minorEastAsia" w:hAnsiTheme="minorEastAsia"/>
                    </w:rPr>
                    <w:t>、讨论</w:t>
                  </w:r>
                </w:p>
              </w:tc>
              <w:tc>
                <w:tcPr>
                  <w:tcW w:w="1355" w:type="dxa"/>
                  <w:vAlign w:val="center"/>
                </w:tcPr>
                <w:p w:rsidR="000A548F" w:rsidRPr="00E00316" w:rsidRDefault="00B81916" w:rsidP="00B81916">
                  <w:pPr>
                    <w:jc w:val="center"/>
                    <w:rPr>
                      <w:rFonts w:asciiTheme="minorEastAsia" w:hAnsiTheme="minorEastAsia" w:hint="eastAsia"/>
                    </w:rPr>
                  </w:pPr>
                  <w:r w:rsidRPr="00E00316">
                    <w:rPr>
                      <w:rFonts w:asciiTheme="minorEastAsia" w:hAnsiTheme="minorEastAsia" w:hint="eastAsia"/>
                    </w:rPr>
                    <w:t>阅读</w:t>
                  </w:r>
                  <w:r w:rsidRPr="00E00316">
                    <w:rPr>
                      <w:rFonts w:asciiTheme="minorEastAsia" w:hAnsiTheme="minorEastAsia"/>
                    </w:rPr>
                    <w:t>、笔记</w:t>
                  </w:r>
                  <w:r w:rsidRPr="00E00316">
                    <w:rPr>
                      <w:rFonts w:asciiTheme="minorEastAsia" w:hAnsiTheme="minorEastAsia" w:hint="eastAsia"/>
                    </w:rPr>
                    <w:t>100</w:t>
                  </w:r>
                  <w:r w:rsidRPr="00E00316">
                    <w:rPr>
                      <w:rFonts w:asciiTheme="minorEastAsia" w:hAnsiTheme="minorEastAsia"/>
                    </w:rPr>
                    <w:t>0</w:t>
                  </w:r>
                  <w:r w:rsidRPr="00E00316">
                    <w:rPr>
                      <w:rFonts w:asciiTheme="minorEastAsia" w:hAnsiTheme="minorEastAsia" w:hint="eastAsia"/>
                    </w:rPr>
                    <w:t>字</w:t>
                  </w:r>
                </w:p>
              </w:tc>
              <w:tc>
                <w:tcPr>
                  <w:tcW w:w="1146" w:type="dxa"/>
                  <w:vAlign w:val="center"/>
                </w:tcPr>
                <w:p w:rsidR="000A548F" w:rsidRPr="00E00316" w:rsidRDefault="00E00316" w:rsidP="00686943">
                  <w:pPr>
                    <w:jc w:val="center"/>
                    <w:rPr>
                      <w:rFonts w:asciiTheme="minorEastAsia" w:hAnsiTheme="minorEastAsia" w:hint="eastAsia"/>
                    </w:rPr>
                  </w:pPr>
                  <w:r>
                    <w:rPr>
                      <w:rFonts w:asciiTheme="minorEastAsia" w:hAnsiTheme="minorEastAsia" w:hint="eastAsia"/>
                    </w:rPr>
                    <w:t>书面提交</w:t>
                  </w:r>
                </w:p>
              </w:tc>
              <w:tc>
                <w:tcPr>
                  <w:tcW w:w="1162" w:type="dxa"/>
                  <w:vAlign w:val="center"/>
                </w:tcPr>
                <w:p w:rsidR="000A548F" w:rsidRPr="00E00316" w:rsidRDefault="00E00316" w:rsidP="00686943">
                  <w:pPr>
                    <w:jc w:val="center"/>
                    <w:rPr>
                      <w:rFonts w:asciiTheme="minorEastAsia" w:hAnsiTheme="minorEastAsia"/>
                    </w:rPr>
                  </w:pPr>
                  <w:r>
                    <w:rPr>
                      <w:rFonts w:asciiTheme="minorEastAsia" w:hAnsiTheme="minorEastAsia" w:hint="eastAsia"/>
                    </w:rPr>
                    <w:t>教师批阅</w:t>
                  </w:r>
                </w:p>
              </w:tc>
            </w:tr>
            <w:tr w:rsidR="00E00316" w:rsidTr="00213509">
              <w:trPr>
                <w:trHeight w:val="555"/>
              </w:trPr>
              <w:tc>
                <w:tcPr>
                  <w:tcW w:w="1456" w:type="dxa"/>
                  <w:vAlign w:val="center"/>
                </w:tcPr>
                <w:p w:rsidR="00E00316" w:rsidRPr="00B81916" w:rsidRDefault="00E00316" w:rsidP="00E00316">
                  <w:pPr>
                    <w:rPr>
                      <w:rFonts w:asciiTheme="minorEastAsia" w:hAnsiTheme="minorEastAsia"/>
                    </w:rPr>
                  </w:pPr>
                  <w:r w:rsidRPr="00B81916">
                    <w:rPr>
                      <w:rFonts w:asciiTheme="minorEastAsia" w:hAnsiTheme="minorEastAsia" w:hint="eastAsia"/>
                    </w:rPr>
                    <w:t>中国文化概要</w:t>
                  </w:r>
                </w:p>
              </w:tc>
              <w:tc>
                <w:tcPr>
                  <w:tcW w:w="816" w:type="dxa"/>
                  <w:vAlign w:val="center"/>
                </w:tcPr>
                <w:p w:rsidR="00E00316" w:rsidRPr="00B81916" w:rsidRDefault="00E00316" w:rsidP="00E00316">
                  <w:pPr>
                    <w:jc w:val="center"/>
                    <w:rPr>
                      <w:rFonts w:asciiTheme="minorEastAsia" w:hAnsiTheme="minorEastAsia"/>
                    </w:rPr>
                  </w:pPr>
                  <w:r>
                    <w:rPr>
                      <w:rFonts w:asciiTheme="minorEastAsia" w:hAnsiTheme="minorEastAsia" w:hint="eastAsia"/>
                    </w:rPr>
                    <w:t>6</w:t>
                  </w:r>
                </w:p>
              </w:tc>
              <w:tc>
                <w:tcPr>
                  <w:tcW w:w="1334" w:type="dxa"/>
                </w:tcPr>
                <w:p w:rsidR="00E00316" w:rsidRPr="00E00316" w:rsidRDefault="00E00316" w:rsidP="00E00316">
                  <w:pPr>
                    <w:rPr>
                      <w:rFonts w:asciiTheme="minorEastAsia" w:hAnsiTheme="minorEastAsia" w:hint="eastAsia"/>
                    </w:rPr>
                  </w:pPr>
                  <w:r w:rsidRPr="00E00316">
                    <w:rPr>
                      <w:rFonts w:asciiTheme="minorEastAsia" w:hAnsiTheme="minorEastAsia" w:hint="eastAsia"/>
                    </w:rPr>
                    <w:t>讲授、讨论</w:t>
                  </w:r>
                </w:p>
              </w:tc>
              <w:tc>
                <w:tcPr>
                  <w:tcW w:w="1355" w:type="dxa"/>
                </w:tcPr>
                <w:p w:rsidR="00E00316" w:rsidRPr="00E00316" w:rsidRDefault="00E00316" w:rsidP="00E00316">
                  <w:pPr>
                    <w:rPr>
                      <w:rFonts w:asciiTheme="minorEastAsia" w:hAnsiTheme="minorEastAsia"/>
                    </w:rPr>
                  </w:pPr>
                  <w:r w:rsidRPr="00E00316">
                    <w:rPr>
                      <w:rFonts w:asciiTheme="minorEastAsia" w:hAnsiTheme="minorEastAsia" w:hint="eastAsia"/>
                    </w:rPr>
                    <w:t>阅读、笔记1000字</w:t>
                  </w:r>
                </w:p>
              </w:tc>
              <w:tc>
                <w:tcPr>
                  <w:tcW w:w="1146"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书面提交</w:t>
                  </w:r>
                </w:p>
              </w:tc>
              <w:tc>
                <w:tcPr>
                  <w:tcW w:w="1162"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教师批阅</w:t>
                  </w:r>
                </w:p>
              </w:tc>
            </w:tr>
            <w:tr w:rsidR="00E00316" w:rsidTr="00213509">
              <w:trPr>
                <w:trHeight w:val="561"/>
              </w:trPr>
              <w:tc>
                <w:tcPr>
                  <w:tcW w:w="1456" w:type="dxa"/>
                  <w:vAlign w:val="center"/>
                </w:tcPr>
                <w:p w:rsidR="00E00316" w:rsidRPr="00B81916" w:rsidRDefault="00E00316" w:rsidP="00E00316">
                  <w:pPr>
                    <w:rPr>
                      <w:rFonts w:asciiTheme="minorEastAsia" w:hAnsiTheme="minorEastAsia"/>
                    </w:rPr>
                  </w:pPr>
                  <w:r w:rsidRPr="00B81916">
                    <w:rPr>
                      <w:rFonts w:asciiTheme="minorEastAsia" w:hAnsiTheme="minorEastAsia" w:hint="eastAsia"/>
                    </w:rPr>
                    <w:t>中国文化全球传播的历史</w:t>
                  </w:r>
                </w:p>
              </w:tc>
              <w:tc>
                <w:tcPr>
                  <w:tcW w:w="816" w:type="dxa"/>
                  <w:vAlign w:val="center"/>
                </w:tcPr>
                <w:p w:rsidR="00E00316" w:rsidRPr="00B81916" w:rsidRDefault="00E00316" w:rsidP="00E00316">
                  <w:pPr>
                    <w:jc w:val="center"/>
                    <w:rPr>
                      <w:rFonts w:asciiTheme="minorEastAsia" w:hAnsiTheme="minorEastAsia"/>
                    </w:rPr>
                  </w:pPr>
                  <w:r>
                    <w:rPr>
                      <w:rFonts w:asciiTheme="minorEastAsia" w:hAnsiTheme="minorEastAsia" w:hint="eastAsia"/>
                    </w:rPr>
                    <w:t>6</w:t>
                  </w:r>
                </w:p>
              </w:tc>
              <w:tc>
                <w:tcPr>
                  <w:tcW w:w="1334" w:type="dxa"/>
                </w:tcPr>
                <w:p w:rsidR="00E00316" w:rsidRPr="00E00316" w:rsidRDefault="00E00316" w:rsidP="00E00316">
                  <w:pPr>
                    <w:rPr>
                      <w:rFonts w:asciiTheme="minorEastAsia" w:hAnsiTheme="minorEastAsia" w:hint="eastAsia"/>
                    </w:rPr>
                  </w:pPr>
                  <w:r w:rsidRPr="00E00316">
                    <w:rPr>
                      <w:rFonts w:asciiTheme="minorEastAsia" w:hAnsiTheme="minorEastAsia" w:hint="eastAsia"/>
                    </w:rPr>
                    <w:t>讲授、讨论</w:t>
                  </w:r>
                </w:p>
              </w:tc>
              <w:tc>
                <w:tcPr>
                  <w:tcW w:w="1355" w:type="dxa"/>
                </w:tcPr>
                <w:p w:rsidR="00E00316" w:rsidRPr="00E00316" w:rsidRDefault="00E00316" w:rsidP="00E00316">
                  <w:pPr>
                    <w:rPr>
                      <w:rFonts w:asciiTheme="minorEastAsia" w:hAnsiTheme="minorEastAsia"/>
                    </w:rPr>
                  </w:pPr>
                  <w:r w:rsidRPr="00E00316">
                    <w:rPr>
                      <w:rFonts w:asciiTheme="minorEastAsia" w:hAnsiTheme="minorEastAsia" w:hint="eastAsia"/>
                    </w:rPr>
                    <w:t>阅读、笔记1000字</w:t>
                  </w:r>
                </w:p>
              </w:tc>
              <w:tc>
                <w:tcPr>
                  <w:tcW w:w="1146"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书面提交</w:t>
                  </w:r>
                </w:p>
              </w:tc>
              <w:tc>
                <w:tcPr>
                  <w:tcW w:w="1162"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教师批阅</w:t>
                  </w:r>
                </w:p>
              </w:tc>
            </w:tr>
            <w:tr w:rsidR="00E00316" w:rsidTr="00213509">
              <w:trPr>
                <w:trHeight w:val="554"/>
              </w:trPr>
              <w:tc>
                <w:tcPr>
                  <w:tcW w:w="1456" w:type="dxa"/>
                  <w:vAlign w:val="center"/>
                </w:tcPr>
                <w:p w:rsidR="00E00316" w:rsidRPr="00B81916" w:rsidRDefault="00E00316" w:rsidP="00E00316">
                  <w:pPr>
                    <w:rPr>
                      <w:rFonts w:asciiTheme="minorEastAsia" w:hAnsiTheme="minorEastAsia"/>
                    </w:rPr>
                  </w:pPr>
                  <w:r w:rsidRPr="00B81916">
                    <w:rPr>
                      <w:rFonts w:asciiTheme="minorEastAsia" w:hAnsiTheme="minorEastAsia" w:hint="eastAsia"/>
                    </w:rPr>
                    <w:t>中国文化全球传播的策略</w:t>
                  </w:r>
                </w:p>
              </w:tc>
              <w:tc>
                <w:tcPr>
                  <w:tcW w:w="816" w:type="dxa"/>
                  <w:vAlign w:val="center"/>
                </w:tcPr>
                <w:p w:rsidR="00E00316" w:rsidRPr="00B81916" w:rsidRDefault="00E00316" w:rsidP="00E00316">
                  <w:pPr>
                    <w:jc w:val="center"/>
                    <w:rPr>
                      <w:rFonts w:asciiTheme="minorEastAsia" w:hAnsiTheme="minorEastAsia"/>
                    </w:rPr>
                  </w:pPr>
                  <w:r>
                    <w:rPr>
                      <w:rFonts w:asciiTheme="minorEastAsia" w:hAnsiTheme="minorEastAsia" w:hint="eastAsia"/>
                    </w:rPr>
                    <w:t>6</w:t>
                  </w:r>
                </w:p>
              </w:tc>
              <w:tc>
                <w:tcPr>
                  <w:tcW w:w="1334" w:type="dxa"/>
                </w:tcPr>
                <w:p w:rsidR="00E00316" w:rsidRPr="00E00316" w:rsidRDefault="00E00316" w:rsidP="00E00316">
                  <w:pPr>
                    <w:rPr>
                      <w:rFonts w:asciiTheme="minorEastAsia" w:hAnsiTheme="minorEastAsia" w:hint="eastAsia"/>
                    </w:rPr>
                  </w:pPr>
                  <w:r w:rsidRPr="00E00316">
                    <w:rPr>
                      <w:rFonts w:asciiTheme="minorEastAsia" w:hAnsiTheme="minorEastAsia" w:hint="eastAsia"/>
                    </w:rPr>
                    <w:t>讲授、讨论</w:t>
                  </w:r>
                </w:p>
              </w:tc>
              <w:tc>
                <w:tcPr>
                  <w:tcW w:w="1355" w:type="dxa"/>
                </w:tcPr>
                <w:p w:rsidR="00E00316" w:rsidRPr="00E00316" w:rsidRDefault="00E00316" w:rsidP="00E00316">
                  <w:pPr>
                    <w:rPr>
                      <w:rFonts w:asciiTheme="minorEastAsia" w:hAnsiTheme="minorEastAsia"/>
                    </w:rPr>
                  </w:pPr>
                  <w:r w:rsidRPr="00E00316">
                    <w:rPr>
                      <w:rFonts w:asciiTheme="minorEastAsia" w:hAnsiTheme="minorEastAsia" w:hint="eastAsia"/>
                    </w:rPr>
                    <w:t>阅读、笔记1000字</w:t>
                  </w:r>
                </w:p>
              </w:tc>
              <w:tc>
                <w:tcPr>
                  <w:tcW w:w="1146"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书面提交</w:t>
                  </w:r>
                </w:p>
              </w:tc>
              <w:tc>
                <w:tcPr>
                  <w:tcW w:w="1162"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教师批阅</w:t>
                  </w:r>
                </w:p>
              </w:tc>
            </w:tr>
            <w:tr w:rsidR="00E00316" w:rsidTr="00213509">
              <w:trPr>
                <w:trHeight w:val="548"/>
              </w:trPr>
              <w:tc>
                <w:tcPr>
                  <w:tcW w:w="1456" w:type="dxa"/>
                  <w:vAlign w:val="center"/>
                </w:tcPr>
                <w:p w:rsidR="00E00316" w:rsidRPr="00B81916" w:rsidRDefault="00E00316" w:rsidP="00E00316">
                  <w:pPr>
                    <w:rPr>
                      <w:rFonts w:asciiTheme="minorEastAsia" w:hAnsiTheme="minorEastAsia"/>
                    </w:rPr>
                  </w:pPr>
                  <w:r w:rsidRPr="00B81916">
                    <w:rPr>
                      <w:rFonts w:asciiTheme="minorEastAsia" w:hAnsiTheme="minorEastAsia" w:hint="eastAsia"/>
                    </w:rPr>
                    <w:t>中国文化全球传播的渠道</w:t>
                  </w:r>
                </w:p>
              </w:tc>
              <w:tc>
                <w:tcPr>
                  <w:tcW w:w="816" w:type="dxa"/>
                  <w:vAlign w:val="center"/>
                </w:tcPr>
                <w:p w:rsidR="00E00316" w:rsidRPr="00B81916" w:rsidRDefault="00E00316" w:rsidP="00E00316">
                  <w:pPr>
                    <w:jc w:val="center"/>
                    <w:rPr>
                      <w:rFonts w:asciiTheme="minorEastAsia" w:hAnsiTheme="minorEastAsia"/>
                    </w:rPr>
                  </w:pPr>
                  <w:r>
                    <w:rPr>
                      <w:rFonts w:asciiTheme="minorEastAsia" w:hAnsiTheme="minorEastAsia" w:hint="eastAsia"/>
                    </w:rPr>
                    <w:t>6</w:t>
                  </w:r>
                </w:p>
              </w:tc>
              <w:tc>
                <w:tcPr>
                  <w:tcW w:w="1334" w:type="dxa"/>
                </w:tcPr>
                <w:p w:rsidR="00E00316" w:rsidRPr="00E00316" w:rsidRDefault="00E00316" w:rsidP="00E00316">
                  <w:pPr>
                    <w:rPr>
                      <w:rFonts w:asciiTheme="minorEastAsia" w:hAnsiTheme="minorEastAsia" w:hint="eastAsia"/>
                    </w:rPr>
                  </w:pPr>
                  <w:r w:rsidRPr="00E00316">
                    <w:rPr>
                      <w:rFonts w:asciiTheme="minorEastAsia" w:hAnsiTheme="minorEastAsia" w:hint="eastAsia"/>
                    </w:rPr>
                    <w:t>讲授、讨论</w:t>
                  </w:r>
                </w:p>
              </w:tc>
              <w:tc>
                <w:tcPr>
                  <w:tcW w:w="1355" w:type="dxa"/>
                </w:tcPr>
                <w:p w:rsidR="00E00316" w:rsidRPr="00E00316" w:rsidRDefault="00E00316" w:rsidP="00E00316">
                  <w:pPr>
                    <w:rPr>
                      <w:rFonts w:asciiTheme="minorEastAsia" w:hAnsiTheme="minorEastAsia"/>
                    </w:rPr>
                  </w:pPr>
                  <w:r w:rsidRPr="00E00316">
                    <w:rPr>
                      <w:rFonts w:asciiTheme="minorEastAsia" w:hAnsiTheme="minorEastAsia" w:hint="eastAsia"/>
                    </w:rPr>
                    <w:t>阅读、笔记1000字</w:t>
                  </w:r>
                </w:p>
              </w:tc>
              <w:tc>
                <w:tcPr>
                  <w:tcW w:w="1146"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书面提交</w:t>
                  </w:r>
                </w:p>
              </w:tc>
              <w:tc>
                <w:tcPr>
                  <w:tcW w:w="1162"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教师批阅</w:t>
                  </w:r>
                </w:p>
              </w:tc>
            </w:tr>
            <w:tr w:rsidR="00E00316" w:rsidTr="00213509">
              <w:trPr>
                <w:trHeight w:val="570"/>
              </w:trPr>
              <w:tc>
                <w:tcPr>
                  <w:tcW w:w="1456" w:type="dxa"/>
                  <w:vAlign w:val="center"/>
                </w:tcPr>
                <w:p w:rsidR="00E00316" w:rsidRPr="00B81916" w:rsidRDefault="00E00316" w:rsidP="00E00316">
                  <w:pPr>
                    <w:rPr>
                      <w:rFonts w:asciiTheme="minorEastAsia" w:hAnsiTheme="minorEastAsia"/>
                    </w:rPr>
                  </w:pPr>
                  <w:r w:rsidRPr="00B81916">
                    <w:rPr>
                      <w:rFonts w:asciiTheme="minorEastAsia" w:hAnsiTheme="minorEastAsia" w:hint="eastAsia"/>
                    </w:rPr>
                    <w:t>中国文化全球传播的策略</w:t>
                  </w:r>
                </w:p>
              </w:tc>
              <w:tc>
                <w:tcPr>
                  <w:tcW w:w="816" w:type="dxa"/>
                  <w:vAlign w:val="center"/>
                </w:tcPr>
                <w:p w:rsidR="00E00316" w:rsidRPr="00B81916" w:rsidRDefault="00E00316" w:rsidP="00E00316">
                  <w:pPr>
                    <w:jc w:val="center"/>
                    <w:rPr>
                      <w:rFonts w:asciiTheme="minorEastAsia" w:hAnsiTheme="minorEastAsia"/>
                    </w:rPr>
                  </w:pPr>
                  <w:r>
                    <w:rPr>
                      <w:rFonts w:asciiTheme="minorEastAsia" w:hAnsiTheme="minorEastAsia"/>
                    </w:rPr>
                    <w:t>4</w:t>
                  </w:r>
                </w:p>
              </w:tc>
              <w:tc>
                <w:tcPr>
                  <w:tcW w:w="1334" w:type="dxa"/>
                </w:tcPr>
                <w:p w:rsidR="00E00316" w:rsidRPr="00E00316" w:rsidRDefault="00E00316" w:rsidP="00E00316">
                  <w:pPr>
                    <w:rPr>
                      <w:rFonts w:asciiTheme="minorEastAsia" w:hAnsiTheme="minorEastAsia" w:hint="eastAsia"/>
                    </w:rPr>
                  </w:pPr>
                  <w:r w:rsidRPr="00E00316">
                    <w:rPr>
                      <w:rFonts w:asciiTheme="minorEastAsia" w:hAnsiTheme="minorEastAsia" w:hint="eastAsia"/>
                    </w:rPr>
                    <w:t>讲授、讨论</w:t>
                  </w:r>
                </w:p>
              </w:tc>
              <w:tc>
                <w:tcPr>
                  <w:tcW w:w="1355" w:type="dxa"/>
                </w:tcPr>
                <w:p w:rsidR="00E00316" w:rsidRPr="00E00316" w:rsidRDefault="00E00316" w:rsidP="00E00316">
                  <w:pPr>
                    <w:rPr>
                      <w:rFonts w:asciiTheme="minorEastAsia" w:hAnsiTheme="minorEastAsia"/>
                    </w:rPr>
                  </w:pPr>
                  <w:r w:rsidRPr="00E00316">
                    <w:rPr>
                      <w:rFonts w:asciiTheme="minorEastAsia" w:hAnsiTheme="minorEastAsia" w:hint="eastAsia"/>
                    </w:rPr>
                    <w:t>阅读、笔记1000字</w:t>
                  </w:r>
                </w:p>
              </w:tc>
              <w:tc>
                <w:tcPr>
                  <w:tcW w:w="1146"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书面提交</w:t>
                  </w:r>
                </w:p>
              </w:tc>
              <w:tc>
                <w:tcPr>
                  <w:tcW w:w="1162" w:type="dxa"/>
                  <w:vAlign w:val="center"/>
                </w:tcPr>
                <w:p w:rsidR="00E00316" w:rsidRPr="00E00316" w:rsidRDefault="00E00316" w:rsidP="00E00316">
                  <w:pPr>
                    <w:jc w:val="center"/>
                    <w:rPr>
                      <w:rFonts w:asciiTheme="minorEastAsia" w:hAnsiTheme="minorEastAsia"/>
                    </w:rPr>
                  </w:pPr>
                  <w:r>
                    <w:rPr>
                      <w:rFonts w:asciiTheme="minorEastAsia" w:hAnsiTheme="minorEastAsia" w:hint="eastAsia"/>
                    </w:rPr>
                    <w:t>教授批阅</w:t>
                  </w:r>
                </w:p>
              </w:tc>
            </w:tr>
            <w:tr w:rsidR="000A548F" w:rsidTr="00784A11">
              <w:trPr>
                <w:trHeight w:val="568"/>
              </w:trPr>
              <w:tc>
                <w:tcPr>
                  <w:tcW w:w="1456" w:type="dxa"/>
                  <w:vAlign w:val="center"/>
                </w:tcPr>
                <w:p w:rsidR="000A548F" w:rsidRPr="001D0BF5" w:rsidRDefault="000A548F" w:rsidP="00686943">
                  <w:pPr>
                    <w:jc w:val="center"/>
                  </w:pPr>
                  <w:bookmarkStart w:id="0" w:name="_GoBack"/>
                  <w:bookmarkEnd w:id="0"/>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4B2229" w:rsidRPr="004B2229" w:rsidRDefault="004B2229" w:rsidP="004B2229">
            <w:pPr>
              <w:jc w:val="left"/>
              <w:rPr>
                <w:rFonts w:asciiTheme="minorEastAsia" w:hAnsiTheme="minorEastAsia" w:hint="eastAsia"/>
              </w:rPr>
            </w:pPr>
            <w:r w:rsidRPr="004B2229">
              <w:rPr>
                <w:rFonts w:asciiTheme="minorEastAsia" w:hAnsiTheme="minorEastAsia" w:hint="eastAsia"/>
              </w:rPr>
              <w:t>最终成绩由平时作业、课堂表现、小组大作业、结业考试成绩组合而成。各部分所占比例如下：</w:t>
            </w:r>
          </w:p>
          <w:p w:rsidR="004B2229" w:rsidRPr="004B2229" w:rsidRDefault="004B2229" w:rsidP="004B2229">
            <w:pPr>
              <w:jc w:val="left"/>
              <w:rPr>
                <w:rFonts w:asciiTheme="minorEastAsia" w:hAnsiTheme="minorEastAsia" w:hint="eastAsia"/>
              </w:rPr>
            </w:pPr>
            <w:r>
              <w:rPr>
                <w:rFonts w:asciiTheme="minorEastAsia" w:hAnsiTheme="minorEastAsia" w:hint="eastAsia"/>
              </w:rPr>
              <w:t>1、</w:t>
            </w:r>
            <w:r w:rsidRPr="004B2229">
              <w:rPr>
                <w:rFonts w:asciiTheme="minorEastAsia" w:hAnsiTheme="minorEastAsia" w:hint="eastAsia"/>
              </w:rPr>
              <w:t>平时作业和上课参与程度：10%。主要考核对知识点的掌握程度、口头及文字表达能力。</w:t>
            </w:r>
          </w:p>
          <w:p w:rsidR="004B2229" w:rsidRPr="004B2229" w:rsidRDefault="004B2229" w:rsidP="004B2229">
            <w:pPr>
              <w:jc w:val="left"/>
              <w:rPr>
                <w:rFonts w:asciiTheme="minorEastAsia" w:hAnsiTheme="minorEastAsia" w:hint="eastAsia"/>
              </w:rPr>
            </w:pPr>
            <w:r>
              <w:rPr>
                <w:rFonts w:asciiTheme="minorEastAsia" w:hAnsiTheme="minorEastAsia" w:hint="eastAsia"/>
              </w:rPr>
              <w:t>2、</w:t>
            </w:r>
            <w:r w:rsidRPr="004B2229">
              <w:rPr>
                <w:rFonts w:asciiTheme="minorEastAsia" w:hAnsiTheme="minorEastAsia" w:hint="eastAsia"/>
              </w:rPr>
              <w:t>小组大作业及报告讨论：30%。主要考核分析解决问题、创造性工作、处理信息、口头及文字表达等方面的能力。</w:t>
            </w:r>
          </w:p>
          <w:p w:rsidR="000A548F" w:rsidRPr="001D0BF5" w:rsidRDefault="004B2229" w:rsidP="004B2229">
            <w:pPr>
              <w:jc w:val="left"/>
              <w:rPr>
                <w:rFonts w:hint="eastAsia"/>
              </w:rPr>
            </w:pPr>
            <w:r>
              <w:rPr>
                <w:rFonts w:asciiTheme="minorEastAsia" w:hAnsiTheme="minorEastAsia" w:hint="eastAsia"/>
              </w:rPr>
              <w:t>3、</w:t>
            </w:r>
            <w:r w:rsidRPr="004B2229">
              <w:rPr>
                <w:rFonts w:asciiTheme="minorEastAsia" w:hAnsiTheme="minorEastAsia" w:hint="eastAsia"/>
              </w:rPr>
              <w:t>考试：60%（如教学周为8周，一次考试；如教学周为16周，可安排两次考试，各占20%和40%）。主要考核对中国文化全球传播的基本知识和全球传播策划能力的掌握程度。</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FA22F9" w:rsidRPr="00FA22F9" w:rsidRDefault="00FA22F9" w:rsidP="00FA22F9">
            <w:pPr>
              <w:jc w:val="left"/>
              <w:rPr>
                <w:rFonts w:hint="eastAsia"/>
              </w:rPr>
            </w:pPr>
            <w:r w:rsidRPr="00FA22F9">
              <w:rPr>
                <w:rFonts w:hint="eastAsia"/>
              </w:rPr>
              <w:t>教材：</w:t>
            </w:r>
          </w:p>
          <w:p w:rsidR="00FA22F9" w:rsidRPr="00FA22F9" w:rsidRDefault="00FA22F9" w:rsidP="00FA22F9">
            <w:pPr>
              <w:jc w:val="left"/>
              <w:rPr>
                <w:rFonts w:hint="eastAsia"/>
              </w:rPr>
            </w:pPr>
            <w:r w:rsidRPr="00FA22F9">
              <w:rPr>
                <w:rFonts w:hint="eastAsia"/>
              </w:rPr>
              <w:t>《中国文化的全球传播》，姚君喜编，讲义</w:t>
            </w:r>
          </w:p>
          <w:p w:rsidR="00FA22F9" w:rsidRPr="00FA22F9" w:rsidRDefault="00FA22F9" w:rsidP="00FA22F9">
            <w:pPr>
              <w:jc w:val="left"/>
              <w:rPr>
                <w:rFonts w:hint="eastAsia"/>
              </w:rPr>
            </w:pPr>
            <w:r w:rsidRPr="00FA22F9">
              <w:rPr>
                <w:rFonts w:hint="eastAsia"/>
              </w:rPr>
              <w:t>参考书目：</w:t>
            </w:r>
          </w:p>
          <w:p w:rsidR="00FA22F9" w:rsidRPr="00FA22F9" w:rsidRDefault="00FA22F9" w:rsidP="00FA22F9">
            <w:pPr>
              <w:jc w:val="left"/>
              <w:rPr>
                <w:rFonts w:hint="eastAsia"/>
              </w:rPr>
            </w:pPr>
            <w:r w:rsidRPr="00FA22F9">
              <w:rPr>
                <w:rFonts w:hint="eastAsia"/>
              </w:rPr>
              <w:t>《中国文化交流史》，沈福伟，上海人民出版社，</w:t>
            </w:r>
            <w:r w:rsidRPr="00FA22F9">
              <w:rPr>
                <w:rFonts w:hint="eastAsia"/>
              </w:rPr>
              <w:t>2006</w:t>
            </w:r>
            <w:r w:rsidRPr="00FA22F9">
              <w:rPr>
                <w:rFonts w:hint="eastAsia"/>
              </w:rPr>
              <w:t>年</w:t>
            </w:r>
            <w:r w:rsidRPr="00FA22F9">
              <w:rPr>
                <w:rFonts w:hint="eastAsia"/>
              </w:rPr>
              <w:t>7</w:t>
            </w:r>
            <w:r w:rsidRPr="00FA22F9">
              <w:rPr>
                <w:rFonts w:hint="eastAsia"/>
              </w:rPr>
              <w:t>月第</w:t>
            </w:r>
            <w:r w:rsidRPr="00FA22F9">
              <w:rPr>
                <w:rFonts w:hint="eastAsia"/>
              </w:rPr>
              <w:t>1</w:t>
            </w:r>
            <w:r w:rsidRPr="00FA22F9">
              <w:rPr>
                <w:rFonts w:hint="eastAsia"/>
              </w:rPr>
              <w:t>版</w:t>
            </w:r>
          </w:p>
          <w:p w:rsidR="00FA22F9" w:rsidRPr="00FA22F9" w:rsidRDefault="00FA22F9" w:rsidP="00FA22F9">
            <w:pPr>
              <w:jc w:val="left"/>
              <w:rPr>
                <w:rFonts w:hint="eastAsia"/>
              </w:rPr>
            </w:pPr>
            <w:r w:rsidRPr="00FA22F9">
              <w:rPr>
                <w:rFonts w:hint="eastAsia"/>
              </w:rPr>
              <w:t>《当代对外传播》，郭可，复旦大学出版社，</w:t>
            </w:r>
            <w:r w:rsidRPr="00FA22F9">
              <w:rPr>
                <w:rFonts w:hint="eastAsia"/>
              </w:rPr>
              <w:t>2003</w:t>
            </w:r>
            <w:r w:rsidRPr="00FA22F9">
              <w:rPr>
                <w:rFonts w:hint="eastAsia"/>
              </w:rPr>
              <w:t>年</w:t>
            </w:r>
            <w:r w:rsidRPr="00FA22F9">
              <w:rPr>
                <w:rFonts w:hint="eastAsia"/>
              </w:rPr>
              <w:t>5</w:t>
            </w:r>
            <w:r w:rsidRPr="00FA22F9">
              <w:rPr>
                <w:rFonts w:hint="eastAsia"/>
              </w:rPr>
              <w:t>月第</w:t>
            </w:r>
            <w:r w:rsidRPr="00FA22F9">
              <w:rPr>
                <w:rFonts w:hint="eastAsia"/>
              </w:rPr>
              <w:t>1</w:t>
            </w:r>
            <w:r w:rsidRPr="00FA22F9">
              <w:rPr>
                <w:rFonts w:hint="eastAsia"/>
              </w:rPr>
              <w:t>版</w:t>
            </w:r>
          </w:p>
          <w:p w:rsidR="00FA22F9" w:rsidRPr="00FA22F9" w:rsidRDefault="00FA22F9" w:rsidP="00FA22F9">
            <w:pPr>
              <w:jc w:val="left"/>
              <w:rPr>
                <w:rFonts w:hint="eastAsia"/>
              </w:rPr>
            </w:pPr>
            <w:r w:rsidRPr="00FA22F9">
              <w:rPr>
                <w:rFonts w:hint="eastAsia"/>
              </w:rPr>
              <w:t>《国际传播》，罗伯特•福特纳，华夏出版社，</w:t>
            </w:r>
            <w:r w:rsidRPr="00FA22F9">
              <w:rPr>
                <w:rFonts w:hint="eastAsia"/>
              </w:rPr>
              <w:t>2000</w:t>
            </w:r>
            <w:r w:rsidRPr="00FA22F9">
              <w:rPr>
                <w:rFonts w:hint="eastAsia"/>
              </w:rPr>
              <w:t>年</w:t>
            </w:r>
            <w:r w:rsidRPr="00FA22F9">
              <w:rPr>
                <w:rFonts w:hint="eastAsia"/>
              </w:rPr>
              <w:t>8</w:t>
            </w:r>
            <w:r w:rsidRPr="00FA22F9">
              <w:rPr>
                <w:rFonts w:hint="eastAsia"/>
              </w:rPr>
              <w:t>月第</w:t>
            </w:r>
            <w:r w:rsidRPr="00FA22F9">
              <w:rPr>
                <w:rFonts w:hint="eastAsia"/>
              </w:rPr>
              <w:t>1</w:t>
            </w:r>
            <w:r w:rsidRPr="00FA22F9">
              <w:rPr>
                <w:rFonts w:hint="eastAsia"/>
              </w:rPr>
              <w:t>版</w:t>
            </w:r>
          </w:p>
          <w:p w:rsidR="00FA22F9" w:rsidRPr="00FA22F9" w:rsidRDefault="00FA22F9" w:rsidP="00FA22F9">
            <w:pPr>
              <w:jc w:val="left"/>
              <w:rPr>
                <w:rFonts w:hint="eastAsia"/>
              </w:rPr>
            </w:pPr>
            <w:r w:rsidRPr="00FA22F9">
              <w:rPr>
                <w:rFonts w:hint="eastAsia"/>
              </w:rPr>
              <w:t>《中国文化史》，张岱年主编，高等教育出版社</w:t>
            </w:r>
            <w:r w:rsidRPr="00FA22F9">
              <w:rPr>
                <w:rFonts w:hint="eastAsia"/>
              </w:rPr>
              <w:t>2005</w:t>
            </w:r>
            <w:r w:rsidRPr="00FA22F9">
              <w:rPr>
                <w:rFonts w:hint="eastAsia"/>
              </w:rPr>
              <w:t>年第</w:t>
            </w:r>
            <w:r w:rsidRPr="00FA22F9">
              <w:rPr>
                <w:rFonts w:hint="eastAsia"/>
              </w:rPr>
              <w:t>1</w:t>
            </w:r>
            <w:r w:rsidRPr="00FA22F9">
              <w:rPr>
                <w:rFonts w:hint="eastAsia"/>
              </w:rPr>
              <w:t>版</w:t>
            </w:r>
          </w:p>
          <w:p w:rsidR="00FA22F9" w:rsidRPr="00FA22F9" w:rsidRDefault="00FA22F9" w:rsidP="00FA22F9">
            <w:pPr>
              <w:jc w:val="left"/>
              <w:rPr>
                <w:rFonts w:hint="eastAsia"/>
              </w:rPr>
            </w:pPr>
            <w:r w:rsidRPr="00FA22F9">
              <w:rPr>
                <w:rFonts w:hint="eastAsia"/>
              </w:rPr>
              <w:lastRenderedPageBreak/>
              <w:t>《文明的冲突与世界秩序的重建》，塞缪尔•亨</w:t>
            </w:r>
            <w:proofErr w:type="gramStart"/>
            <w:r w:rsidRPr="00FA22F9">
              <w:rPr>
                <w:rFonts w:hint="eastAsia"/>
              </w:rPr>
              <w:t>廷</w:t>
            </w:r>
            <w:proofErr w:type="gramEnd"/>
            <w:r w:rsidRPr="00FA22F9">
              <w:rPr>
                <w:rFonts w:hint="eastAsia"/>
              </w:rPr>
              <w:t>顿，新华出版社</w:t>
            </w:r>
            <w:r w:rsidRPr="00FA22F9">
              <w:rPr>
                <w:rFonts w:hint="eastAsia"/>
              </w:rPr>
              <w:t>1998</w:t>
            </w:r>
            <w:r w:rsidRPr="00FA22F9">
              <w:rPr>
                <w:rFonts w:hint="eastAsia"/>
              </w:rPr>
              <w:t>年第</w:t>
            </w:r>
            <w:r w:rsidRPr="00FA22F9">
              <w:rPr>
                <w:rFonts w:hint="eastAsia"/>
              </w:rPr>
              <w:t>1</w:t>
            </w:r>
            <w:r w:rsidRPr="00FA22F9">
              <w:rPr>
                <w:rFonts w:hint="eastAsia"/>
              </w:rPr>
              <w:t>版</w:t>
            </w:r>
          </w:p>
          <w:p w:rsidR="000A548F" w:rsidRPr="00FA22F9" w:rsidRDefault="000A548F" w:rsidP="00F46C0A">
            <w:pPr>
              <w:jc w:val="left"/>
              <w:rPr>
                <w:rFonts w:hint="eastAsia"/>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54D" w:rsidRDefault="0058754D" w:rsidP="00577ECF">
      <w:r>
        <w:separator/>
      </w:r>
    </w:p>
  </w:endnote>
  <w:endnote w:type="continuationSeparator" w:id="0">
    <w:p w:rsidR="0058754D" w:rsidRDefault="0058754D"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54D" w:rsidRDefault="0058754D" w:rsidP="00577ECF">
      <w:r>
        <w:separator/>
      </w:r>
    </w:p>
  </w:footnote>
  <w:footnote w:type="continuationSeparator" w:id="0">
    <w:p w:rsidR="0058754D" w:rsidRDefault="0058754D"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A6334"/>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2D7826"/>
    <w:rsid w:val="003036D4"/>
    <w:rsid w:val="003237D3"/>
    <w:rsid w:val="00341CDD"/>
    <w:rsid w:val="00366702"/>
    <w:rsid w:val="003715C0"/>
    <w:rsid w:val="00377008"/>
    <w:rsid w:val="00386F1A"/>
    <w:rsid w:val="003948E3"/>
    <w:rsid w:val="00395246"/>
    <w:rsid w:val="0039570D"/>
    <w:rsid w:val="00395FEB"/>
    <w:rsid w:val="003C4422"/>
    <w:rsid w:val="003D10F5"/>
    <w:rsid w:val="003D2213"/>
    <w:rsid w:val="003E65CC"/>
    <w:rsid w:val="00446816"/>
    <w:rsid w:val="00461685"/>
    <w:rsid w:val="00474457"/>
    <w:rsid w:val="00487AD7"/>
    <w:rsid w:val="004921CE"/>
    <w:rsid w:val="004B2229"/>
    <w:rsid w:val="004D4153"/>
    <w:rsid w:val="004D4785"/>
    <w:rsid w:val="004D62C4"/>
    <w:rsid w:val="004D7DBD"/>
    <w:rsid w:val="004E283B"/>
    <w:rsid w:val="005031D5"/>
    <w:rsid w:val="00511D50"/>
    <w:rsid w:val="00520B0A"/>
    <w:rsid w:val="00557AD3"/>
    <w:rsid w:val="00565461"/>
    <w:rsid w:val="00577467"/>
    <w:rsid w:val="00577ECF"/>
    <w:rsid w:val="0058754D"/>
    <w:rsid w:val="005B52BE"/>
    <w:rsid w:val="005F49AB"/>
    <w:rsid w:val="0061590F"/>
    <w:rsid w:val="00625DD3"/>
    <w:rsid w:val="00647F8A"/>
    <w:rsid w:val="00656964"/>
    <w:rsid w:val="00663B60"/>
    <w:rsid w:val="00686943"/>
    <w:rsid w:val="006A13AE"/>
    <w:rsid w:val="006D3645"/>
    <w:rsid w:val="006F1849"/>
    <w:rsid w:val="006F49C1"/>
    <w:rsid w:val="0070541E"/>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1221"/>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81916"/>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0316"/>
    <w:rsid w:val="00E025AD"/>
    <w:rsid w:val="00E06373"/>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A22F9"/>
    <w:rsid w:val="00FC1AA0"/>
    <w:rsid w:val="00FC687D"/>
    <w:rsid w:val="00FE20EB"/>
    <w:rsid w:val="00FE3349"/>
    <w:rsid w:val="00FE4D40"/>
    <w:rsid w:val="00FF22DC"/>
    <w:rsid w:val="00FF24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junxi yao</cp:lastModifiedBy>
  <cp:revision>13</cp:revision>
  <cp:lastPrinted>2014-04-28T01:34:00Z</cp:lastPrinted>
  <dcterms:created xsi:type="dcterms:W3CDTF">2016-12-05T08:35:00Z</dcterms:created>
  <dcterms:modified xsi:type="dcterms:W3CDTF">2016-12-05T09:15:00Z</dcterms:modified>
</cp:coreProperties>
</file>