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8C2" w:rsidRDefault="009F78C2" w:rsidP="009F78C2">
      <w:pPr>
        <w:spacing w:afterLines="50"/>
        <w:jc w:val="left"/>
        <w:rPr>
          <w:rFonts w:hint="eastAsia"/>
          <w:szCs w:val="21"/>
        </w:rPr>
      </w:pPr>
    </w:p>
    <w:p w:rsidR="00153410" w:rsidRPr="00153410" w:rsidRDefault="00153410" w:rsidP="009F78C2">
      <w:pPr>
        <w:spacing w:afterLines="50"/>
        <w:jc w:val="left"/>
        <w:rPr>
          <w:szCs w:val="21"/>
        </w:rPr>
      </w:pPr>
      <w:r w:rsidRPr="00153410">
        <w:rPr>
          <w:rFonts w:hint="eastAsia"/>
          <w:szCs w:val="21"/>
        </w:rPr>
        <w:t>附件</w:t>
      </w:r>
      <w:r w:rsidRPr="00153410">
        <w:rPr>
          <w:rFonts w:hint="eastAsia"/>
          <w:szCs w:val="21"/>
        </w:rPr>
        <w:t>2</w:t>
      </w:r>
    </w:p>
    <w:p w:rsidR="001D0BF5" w:rsidRPr="001D0BF5" w:rsidRDefault="001D0BF5" w:rsidP="009F78C2">
      <w:pPr>
        <w:spacing w:afterLines="50"/>
        <w:jc w:val="center"/>
        <w:rPr>
          <w:b/>
          <w:sz w:val="32"/>
          <w:szCs w:val="32"/>
        </w:rPr>
      </w:pPr>
      <w:bookmarkStart w:id="0" w:name="_GoBack"/>
      <w:bookmarkEnd w:id="0"/>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389"/>
        <w:gridCol w:w="1044"/>
        <w:gridCol w:w="1017"/>
        <w:gridCol w:w="582"/>
        <w:gridCol w:w="618"/>
        <w:gridCol w:w="1862"/>
        <w:gridCol w:w="240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6F5DBB" w:rsidP="00A724E5">
            <w:pPr>
              <w:rPr>
                <w:w w:val="90"/>
              </w:rPr>
            </w:pPr>
            <w:r w:rsidRPr="001F7E14">
              <w:rPr>
                <w:rFonts w:asciiTheme="minorEastAsia" w:hAnsiTheme="minorEastAsia"/>
                <w:b/>
                <w:bCs/>
                <w:color w:val="000000"/>
                <w:sz w:val="26"/>
                <w:szCs w:val="26"/>
              </w:rPr>
              <w:t>LA925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6F5DBB"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6F5DBB" w:rsidP="00A724E5">
            <w:pPr>
              <w:rPr>
                <w:color w:val="00B050"/>
              </w:rPr>
            </w:pPr>
            <w:r>
              <w:rPr>
                <w:rFonts w:hint="eastAsia"/>
                <w:color w:val="00B050"/>
              </w:rPr>
              <w:t>2</w:t>
            </w:r>
          </w:p>
        </w:tc>
      </w:tr>
      <w:tr w:rsidR="001D0BF5" w:rsidTr="00686943">
        <w:trPr>
          <w:trHeight w:val="448"/>
        </w:trPr>
        <w:tc>
          <w:tcPr>
            <w:tcW w:w="2406" w:type="dxa"/>
            <w:vMerge w:val="restart"/>
            <w:vAlign w:val="center"/>
          </w:tcPr>
          <w:p w:rsidR="001D0BF5" w:rsidRDefault="00D130CC" w:rsidP="007C626D">
            <w:r w:rsidRPr="00565461">
              <w:rPr>
                <w:rFonts w:hint="eastAsia"/>
                <w:color w:val="FF0000"/>
              </w:rPr>
              <w:t>*</w:t>
            </w:r>
            <w:r w:rsidR="001D0BF5">
              <w:t>课程名称</w:t>
            </w:r>
          </w:p>
          <w:p w:rsidR="001D0BF5" w:rsidRPr="001D0BF5" w:rsidRDefault="001D0BF5" w:rsidP="007C626D">
            <w:r>
              <w:t>（</w:t>
            </w:r>
            <w:r>
              <w:rPr>
                <w:rFonts w:hint="eastAsia"/>
              </w:rPr>
              <w:t>Course Name</w:t>
            </w:r>
            <w:r>
              <w:rPr>
                <w:rFonts w:hint="eastAsia"/>
              </w:rPr>
              <w:t>）</w:t>
            </w:r>
          </w:p>
        </w:tc>
        <w:tc>
          <w:tcPr>
            <w:tcW w:w="7518" w:type="dxa"/>
            <w:gridSpan w:val="7"/>
          </w:tcPr>
          <w:p w:rsidR="001D0BF5" w:rsidRPr="00565461" w:rsidRDefault="00686943" w:rsidP="00686943">
            <w:pPr>
              <w:jc w:val="left"/>
              <w:rPr>
                <w:color w:val="00B050"/>
              </w:rPr>
            </w:pPr>
            <w:r>
              <w:rPr>
                <w:rFonts w:hint="eastAsia"/>
                <w:color w:val="00B050"/>
              </w:rPr>
              <w:t>（中文）</w:t>
            </w:r>
            <w:r w:rsidR="006F5DBB" w:rsidRPr="001F7E14">
              <w:rPr>
                <w:rFonts w:hint="eastAsia"/>
              </w:rPr>
              <w:t>经济全球化与中国的崛起</w:t>
            </w:r>
          </w:p>
        </w:tc>
      </w:tr>
      <w:tr w:rsidR="001D0BF5" w:rsidTr="00686943">
        <w:trPr>
          <w:trHeight w:val="411"/>
        </w:trPr>
        <w:tc>
          <w:tcPr>
            <w:tcW w:w="2406" w:type="dxa"/>
            <w:vMerge/>
          </w:tcPr>
          <w:p w:rsidR="001D0BF5" w:rsidRPr="001D0BF5" w:rsidRDefault="001D0BF5" w:rsidP="007C626D">
            <w:pPr>
              <w:jc w:val="left"/>
            </w:pPr>
          </w:p>
        </w:tc>
        <w:tc>
          <w:tcPr>
            <w:tcW w:w="7518" w:type="dxa"/>
            <w:gridSpan w:val="7"/>
          </w:tcPr>
          <w:p w:rsidR="001D0BF5" w:rsidRPr="00565461" w:rsidRDefault="00686943" w:rsidP="00686943">
            <w:pPr>
              <w:jc w:val="left"/>
              <w:rPr>
                <w:color w:val="00B050"/>
              </w:rPr>
            </w:pPr>
            <w:r>
              <w:rPr>
                <w:rFonts w:hint="eastAsia"/>
                <w:color w:val="00B050"/>
              </w:rPr>
              <w:t>（英文）</w:t>
            </w:r>
            <w:r w:rsidR="006F5DBB" w:rsidRPr="001F7E14">
              <w:rPr>
                <w:rFonts w:hint="eastAsia"/>
              </w:rPr>
              <w:t>Economic Globalization and the Rise of China</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1D0BF5"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1D0BF5" w:rsidRPr="00565461" w:rsidRDefault="006F5DBB" w:rsidP="00823ACC">
            <w:pPr>
              <w:jc w:val="center"/>
              <w:rPr>
                <w:color w:val="00B050"/>
              </w:rPr>
            </w:pPr>
            <w:r w:rsidRPr="001F7E14">
              <w:rPr>
                <w:rFonts w:hint="eastAsia"/>
              </w:rPr>
              <w:t>全校通识课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D130CC">
            <w:pPr>
              <w:jc w:val="center"/>
            </w:pPr>
            <w:r>
              <w:rPr>
                <w:rFonts w:hint="eastAsia"/>
              </w:rPr>
              <w:t>（</w:t>
            </w:r>
            <w:r w:rsidR="008F7DAE">
              <w:rPr>
                <w:rFonts w:hint="eastAsia"/>
              </w:rPr>
              <w:t>Audience</w:t>
            </w:r>
            <w:r>
              <w:rPr>
                <w:rFonts w:hint="eastAsia"/>
              </w:rPr>
              <w:t>）</w:t>
            </w:r>
          </w:p>
        </w:tc>
        <w:tc>
          <w:tcPr>
            <w:tcW w:w="7518" w:type="dxa"/>
            <w:gridSpan w:val="7"/>
            <w:vAlign w:val="center"/>
          </w:tcPr>
          <w:p w:rsidR="00AE6C69" w:rsidRPr="001D0BF5" w:rsidRDefault="006F5DBB" w:rsidP="00823ACC">
            <w:pPr>
              <w:jc w:val="left"/>
            </w:pPr>
            <w:r>
              <w:rPr>
                <w:rFonts w:hint="eastAsia"/>
              </w:rPr>
              <w:t>全校一、二年级学生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6F5DBB"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6F5DBB" w:rsidP="007C626D">
            <w:pPr>
              <w:jc w:val="center"/>
            </w:pPr>
            <w:r>
              <w:rPr>
                <w:rFonts w:hint="eastAsia"/>
              </w:rPr>
              <w:t>凯原法学院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6F5DBB" w:rsidP="007C626D">
            <w:pPr>
              <w:jc w:val="left"/>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6F5DBB" w:rsidP="007C626D">
            <w:pPr>
              <w:jc w:val="center"/>
            </w:pPr>
            <w:r>
              <w:rPr>
                <w:rFonts w:hint="eastAsia"/>
              </w:rPr>
              <w:t>胡加祥、黄韬</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6F5DBB" w:rsidRDefault="00BF5849" w:rsidP="006F5DBB">
            <w:pPr>
              <w:jc w:val="center"/>
              <w:rPr>
                <w:color w:val="00B050"/>
              </w:rPr>
            </w:pPr>
            <w:hyperlink r:id="rId7" w:history="1">
              <w:r w:rsidR="006F5DBB" w:rsidRPr="00913586">
                <w:rPr>
                  <w:rStyle w:val="a7"/>
                </w:rPr>
                <w:t>http://cc.sjtu.edu.cn/G2S/Template/View.aspx</w:t>
              </w:r>
            </w:hyperlink>
            <w:r w:rsidR="006F5DBB" w:rsidRPr="001F7E14">
              <w:rPr>
                <w:color w:val="00B050"/>
              </w:rPr>
              <w:t>?</w:t>
            </w:r>
          </w:p>
          <w:p w:rsidR="006F5DBB" w:rsidRDefault="006F5DBB" w:rsidP="006F5DBB">
            <w:pPr>
              <w:jc w:val="center"/>
              <w:rPr>
                <w:color w:val="00B050"/>
              </w:rPr>
            </w:pPr>
            <w:r w:rsidRPr="001F7E14">
              <w:rPr>
                <w:color w:val="00B050"/>
              </w:rPr>
              <w:t>action=view&amp;courseType=1&amp;courseId=7285&amp;</w:t>
            </w:r>
          </w:p>
          <w:p w:rsidR="001D0BF5" w:rsidRPr="0074127F" w:rsidRDefault="006F5DBB" w:rsidP="006F5DBB">
            <w:pPr>
              <w:jc w:val="center"/>
              <w:rPr>
                <w:color w:val="00B050"/>
              </w:rPr>
            </w:pPr>
            <w:r w:rsidRPr="001F7E14">
              <w:rPr>
                <w:color w:val="00B050"/>
              </w:rPr>
              <w:t>ZZWLOOKINGFOR=G</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Pr="001D0BF5" w:rsidRDefault="006F5DBB" w:rsidP="006F5DBB">
            <w:pPr>
              <w:spacing w:line="360" w:lineRule="auto"/>
            </w:pPr>
            <w:r w:rsidRPr="00EE0CCE">
              <w:rPr>
                <w:rFonts w:asciiTheme="minorEastAsia" w:hAnsiTheme="minorEastAsia" w:hint="eastAsia"/>
                <w:sz w:val="24"/>
              </w:rPr>
              <w:t>“经济全球化与中国的崛起”是为了迎合我国加入世界贸易组织后，社会上需要大量既掌握专业知识，有通晓世贸组织法律规则这样的复合型人才而开设的一门公共选修课。本课程用英语授课。使用的教材也都是英文教材。它的授课对象是大学三、四年级学生。他们既可以是英语专业的学生，也可以是非英语专业的学生。该课程以《世贸组织协议》为主干，乌拉圭回合签定的多边贸易协定为分支，结合我国加入世贸组织所作的承诺，以及世贸组织历年来所作的判例，用通俗易懂的英语给学生介绍世贸组织的法律框架和基本法律特征。设置该课程的目的是让听课的学生在提高原有英语水平的同时，还要初步掌握世贸组织的法律规则。本课程除了课堂教授外，还要求学生学会利用网络资源，查看有关的法律、法规和判例。使学生通过上课，既掌</w:t>
            </w:r>
            <w:r w:rsidRPr="00EE0CCE">
              <w:rPr>
                <w:rFonts w:asciiTheme="minorEastAsia" w:hAnsiTheme="minorEastAsia" w:hint="eastAsia"/>
                <w:sz w:val="24"/>
              </w:rPr>
              <w:lastRenderedPageBreak/>
              <w:t>握知识，又学会方法，为其今后的工作打下一个良好的基础。</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6F5DBB" w:rsidP="00686943">
            <w:pPr>
              <w:jc w:val="left"/>
            </w:pPr>
            <w:r w:rsidRPr="00EE0CCE">
              <w:rPr>
                <w:rFonts w:ascii="Times New Roman" w:eastAsia="楷体" w:hAnsi="Times New Roman" w:cs="Times New Roman"/>
                <w:sz w:val="28"/>
                <w:szCs w:val="28"/>
              </w:rPr>
              <w:t xml:space="preserve">The course of Globalization and the Rise of China is designed to introduce the background knowledge of </w:t>
            </w:r>
            <w:smartTag w:uri="urn:schemas-microsoft-com:office:smarttags" w:element="country-region">
              <w:smartTag w:uri="urn:schemas-microsoft-com:office:smarttags" w:element="place">
                <w:r w:rsidRPr="00EE0CCE">
                  <w:rPr>
                    <w:rFonts w:ascii="Times New Roman" w:eastAsia="楷体" w:hAnsi="Times New Roman" w:cs="Times New Roman"/>
                    <w:sz w:val="28"/>
                    <w:szCs w:val="28"/>
                  </w:rPr>
                  <w:t>China</w:t>
                </w:r>
              </w:smartTag>
            </w:smartTag>
            <w:r w:rsidRPr="00EE0CCE">
              <w:rPr>
                <w:rFonts w:ascii="Times New Roman" w:eastAsia="楷体" w:hAnsi="Times New Roman" w:cs="Times New Roman"/>
                <w:sz w:val="28"/>
                <w:szCs w:val="28"/>
              </w:rPr>
              <w:t>’s access to the World Trade Organization. The students are expected to learn the basic rules which are regulating the WTO government measures on trade in goods, trade in services, trade-related intellectual property right protection.</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6F5DBB" w:rsidRPr="00EE0CCE" w:rsidRDefault="006F5DBB" w:rsidP="006F5DBB">
            <w:pPr>
              <w:spacing w:line="360" w:lineRule="auto"/>
              <w:rPr>
                <w:rFonts w:asciiTheme="minorEastAsia" w:hAnsiTheme="minorEastAsia"/>
              </w:rPr>
            </w:pPr>
            <w:r w:rsidRPr="00EE0CCE">
              <w:rPr>
                <w:rFonts w:asciiTheme="minorEastAsia" w:hAnsiTheme="minorEastAsia" w:hint="eastAsia"/>
              </w:rPr>
              <w:t>1．了解国际经贸规则。</w:t>
            </w:r>
          </w:p>
          <w:p w:rsidR="006F5DBB" w:rsidRPr="00EE0CCE" w:rsidRDefault="006F5DBB" w:rsidP="006F5DBB">
            <w:pPr>
              <w:spacing w:line="360" w:lineRule="auto"/>
              <w:rPr>
                <w:rFonts w:asciiTheme="minorEastAsia" w:hAnsiTheme="minorEastAsia"/>
              </w:rPr>
            </w:pPr>
            <w:r w:rsidRPr="00EE0CCE">
              <w:rPr>
                <w:rFonts w:asciiTheme="minorEastAsia" w:hAnsiTheme="minorEastAsia" w:hint="eastAsia"/>
              </w:rPr>
              <w:t>2．了解国际经贸关系基本框架。</w:t>
            </w:r>
          </w:p>
          <w:p w:rsidR="006F5DBB" w:rsidRPr="00EE0CCE" w:rsidRDefault="006F5DBB" w:rsidP="006F5DBB">
            <w:pPr>
              <w:spacing w:line="360" w:lineRule="auto"/>
              <w:rPr>
                <w:rFonts w:asciiTheme="minorEastAsia" w:hAnsiTheme="minorEastAsia"/>
              </w:rPr>
            </w:pPr>
            <w:r w:rsidRPr="00EE0CCE">
              <w:rPr>
                <w:rFonts w:asciiTheme="minorEastAsia" w:hAnsiTheme="minorEastAsia" w:hint="eastAsia"/>
              </w:rPr>
              <w:t>3．了解国际经济争端解决的基本思路。</w:t>
            </w:r>
          </w:p>
          <w:p w:rsidR="006F5DBB" w:rsidRPr="00EE0CCE" w:rsidRDefault="006F5DBB" w:rsidP="006F5DBB">
            <w:pPr>
              <w:spacing w:line="360" w:lineRule="auto"/>
              <w:rPr>
                <w:rFonts w:asciiTheme="minorEastAsia" w:hAnsiTheme="minorEastAsia"/>
              </w:rPr>
            </w:pPr>
            <w:r w:rsidRPr="00EE0CCE">
              <w:rPr>
                <w:rFonts w:asciiTheme="minorEastAsia" w:hAnsiTheme="minorEastAsia" w:hint="eastAsia"/>
              </w:rPr>
              <w:t>4．思考中国崛起的现实问题。</w:t>
            </w:r>
          </w:p>
          <w:p w:rsidR="00A16565" w:rsidRPr="00A16565" w:rsidRDefault="006F5DBB" w:rsidP="006F5DBB">
            <w:r w:rsidRPr="00EE0CCE">
              <w:rPr>
                <w:rFonts w:asciiTheme="minorEastAsia" w:hAnsiTheme="minorEastAsia"/>
              </w:rPr>
              <w:t>……</w:t>
            </w:r>
          </w:p>
        </w:tc>
      </w:tr>
      <w:tr w:rsidR="000A548F" w:rsidTr="00686943">
        <w:tc>
          <w:tcPr>
            <w:tcW w:w="2406" w:type="dxa"/>
            <w:vAlign w:val="center"/>
          </w:tcPr>
          <w:p w:rsidR="000A548F" w:rsidRPr="001D0BF5" w:rsidRDefault="000A548F" w:rsidP="00135619">
            <w:pPr>
              <w:spacing w:line="460" w:lineRule="exact"/>
              <w:jc w:val="center"/>
            </w:pPr>
            <w:r w:rsidRPr="0074127F">
              <w:rPr>
                <w:rFonts w:hint="eastAsia"/>
                <w:color w:val="C00000"/>
              </w:rPr>
              <w:t>*</w:t>
            </w:r>
            <w:r w:rsidRPr="001D0BF5">
              <w:rPr>
                <w:rFonts w:hint="eastAsia"/>
              </w:rPr>
              <w:t>教学内容、进度安排及要求</w:t>
            </w: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6F5DBB" w:rsidP="00686943">
                  <w:pPr>
                    <w:jc w:val="center"/>
                  </w:pPr>
                  <w:r>
                    <w:rPr>
                      <w:rFonts w:ascii="宋体" w:hAnsi="宋体" w:hint="eastAsia"/>
                    </w:rPr>
                    <w:t>国际贸易规则的历史演进</w:t>
                  </w:r>
                </w:p>
              </w:tc>
              <w:tc>
                <w:tcPr>
                  <w:tcW w:w="816" w:type="dxa"/>
                  <w:vAlign w:val="center"/>
                </w:tcPr>
                <w:p w:rsidR="000A548F" w:rsidRPr="001D0BF5" w:rsidRDefault="006F5DBB" w:rsidP="00686943">
                  <w:pPr>
                    <w:jc w:val="center"/>
                  </w:pPr>
                  <w:r>
                    <w:rPr>
                      <w:rFonts w:hint="eastAsia"/>
                    </w:rPr>
                    <w:t>4</w:t>
                  </w:r>
                </w:p>
              </w:tc>
              <w:tc>
                <w:tcPr>
                  <w:tcW w:w="1334" w:type="dxa"/>
                  <w:vAlign w:val="center"/>
                </w:tcPr>
                <w:p w:rsidR="000A548F" w:rsidRPr="001D0BF5" w:rsidRDefault="006F5DBB" w:rsidP="00686943">
                  <w:pPr>
                    <w:jc w:val="center"/>
                  </w:pPr>
                  <w:r w:rsidRPr="008C46A0">
                    <w:rPr>
                      <w:rFonts w:ascii="宋体" w:hAnsi="宋体" w:hint="eastAsia"/>
                    </w:rPr>
                    <w:t>课堂教学中融入小组讨论</w:t>
                  </w:r>
                </w:p>
              </w:tc>
              <w:tc>
                <w:tcPr>
                  <w:tcW w:w="1355" w:type="dxa"/>
                  <w:vAlign w:val="center"/>
                </w:tcPr>
                <w:p w:rsidR="000A548F" w:rsidRPr="001D0BF5" w:rsidRDefault="006F5DBB" w:rsidP="00686943">
                  <w:pPr>
                    <w:jc w:val="center"/>
                  </w:pPr>
                  <w:r w:rsidRPr="008C46A0">
                    <w:rPr>
                      <w:rFonts w:ascii="宋体" w:hAnsi="宋体" w:hint="eastAsia"/>
                    </w:rPr>
                    <w:t>每次课堂教学后有课外作业，要求英文独立完成，有集中问题进行讲解</w:t>
                  </w:r>
                </w:p>
              </w:tc>
              <w:tc>
                <w:tcPr>
                  <w:tcW w:w="1146" w:type="dxa"/>
                  <w:vAlign w:val="center"/>
                </w:tcPr>
                <w:p w:rsidR="000A548F" w:rsidRPr="001D0BF5" w:rsidRDefault="006F5DBB" w:rsidP="00686943">
                  <w:pPr>
                    <w:jc w:val="center"/>
                  </w:pPr>
                  <w:r>
                    <w:rPr>
                      <w:rFonts w:hint="eastAsia"/>
                    </w:rPr>
                    <w:t>了解基本概念</w:t>
                  </w:r>
                </w:p>
              </w:tc>
              <w:tc>
                <w:tcPr>
                  <w:tcW w:w="1162" w:type="dxa"/>
                  <w:vAlign w:val="center"/>
                </w:tcPr>
                <w:p w:rsidR="000A548F" w:rsidRPr="001D0BF5" w:rsidRDefault="006F5DBB" w:rsidP="00686943">
                  <w:pPr>
                    <w:jc w:val="center"/>
                  </w:pPr>
                  <w:r>
                    <w:rPr>
                      <w:rFonts w:hint="eastAsia"/>
                    </w:rPr>
                    <w:t>上课提问加抽查作业</w:t>
                  </w:r>
                </w:p>
              </w:tc>
            </w:tr>
            <w:tr w:rsidR="00686943" w:rsidTr="00784A11">
              <w:trPr>
                <w:trHeight w:val="555"/>
              </w:trPr>
              <w:tc>
                <w:tcPr>
                  <w:tcW w:w="1456" w:type="dxa"/>
                  <w:vAlign w:val="center"/>
                </w:tcPr>
                <w:p w:rsidR="00686943" w:rsidRPr="001D0BF5" w:rsidRDefault="006F5DBB" w:rsidP="00686943">
                  <w:pPr>
                    <w:jc w:val="center"/>
                  </w:pPr>
                  <w:r>
                    <w:rPr>
                      <w:rFonts w:ascii="宋体" w:hAnsi="宋体" w:hint="eastAsia"/>
                    </w:rPr>
                    <w:t>布雷顿森林体系的建立</w:t>
                  </w:r>
                </w:p>
              </w:tc>
              <w:tc>
                <w:tcPr>
                  <w:tcW w:w="816" w:type="dxa"/>
                  <w:vAlign w:val="center"/>
                </w:tcPr>
                <w:p w:rsidR="00686943" w:rsidRPr="001D0BF5" w:rsidRDefault="006F5DBB" w:rsidP="00686943">
                  <w:pPr>
                    <w:jc w:val="center"/>
                  </w:pPr>
                  <w:r>
                    <w:rPr>
                      <w:rFonts w:hint="eastAsia"/>
                    </w:rPr>
                    <w:t>4</w:t>
                  </w:r>
                </w:p>
              </w:tc>
              <w:tc>
                <w:tcPr>
                  <w:tcW w:w="1334" w:type="dxa"/>
                  <w:vAlign w:val="center"/>
                </w:tcPr>
                <w:p w:rsidR="00686943" w:rsidRPr="001D0BF5" w:rsidRDefault="006F5DBB" w:rsidP="00686943">
                  <w:pPr>
                    <w:jc w:val="center"/>
                  </w:pPr>
                  <w:r>
                    <w:rPr>
                      <w:rFonts w:hint="eastAsia"/>
                    </w:rPr>
                    <w:t>同上</w:t>
                  </w:r>
                </w:p>
              </w:tc>
              <w:tc>
                <w:tcPr>
                  <w:tcW w:w="1355" w:type="dxa"/>
                  <w:vAlign w:val="center"/>
                </w:tcPr>
                <w:p w:rsidR="00686943" w:rsidRPr="001D0BF5" w:rsidRDefault="006F5DBB" w:rsidP="00686943">
                  <w:pPr>
                    <w:jc w:val="center"/>
                  </w:pPr>
                  <w:r>
                    <w:rPr>
                      <w:rFonts w:hint="eastAsia"/>
                    </w:rPr>
                    <w:t>同上</w:t>
                  </w:r>
                </w:p>
              </w:tc>
              <w:tc>
                <w:tcPr>
                  <w:tcW w:w="1146" w:type="dxa"/>
                  <w:vAlign w:val="center"/>
                </w:tcPr>
                <w:p w:rsidR="00686943" w:rsidRPr="001D0BF5" w:rsidRDefault="006F5DBB" w:rsidP="00686943">
                  <w:pPr>
                    <w:jc w:val="center"/>
                  </w:pPr>
                  <w:r>
                    <w:rPr>
                      <w:rFonts w:hint="eastAsia"/>
                    </w:rPr>
                    <w:t>了解相关背景</w:t>
                  </w:r>
                </w:p>
              </w:tc>
              <w:tc>
                <w:tcPr>
                  <w:tcW w:w="1162" w:type="dxa"/>
                  <w:vAlign w:val="center"/>
                </w:tcPr>
                <w:p w:rsidR="00686943" w:rsidRPr="001D0BF5" w:rsidRDefault="006F5DBB" w:rsidP="00686943">
                  <w:pPr>
                    <w:jc w:val="center"/>
                  </w:pPr>
                  <w:r>
                    <w:rPr>
                      <w:rFonts w:hint="eastAsia"/>
                    </w:rPr>
                    <w:t>同上</w:t>
                  </w:r>
                </w:p>
              </w:tc>
            </w:tr>
            <w:tr w:rsidR="00686943" w:rsidTr="00784A11">
              <w:trPr>
                <w:trHeight w:val="561"/>
              </w:trPr>
              <w:tc>
                <w:tcPr>
                  <w:tcW w:w="1456" w:type="dxa"/>
                  <w:vAlign w:val="center"/>
                </w:tcPr>
                <w:p w:rsidR="00686943" w:rsidRPr="001D0BF5" w:rsidRDefault="006F5DBB" w:rsidP="00686943">
                  <w:pPr>
                    <w:jc w:val="center"/>
                  </w:pPr>
                  <w:r>
                    <w:rPr>
                      <w:rFonts w:ascii="宋体" w:hAnsi="宋体" w:hint="eastAsia"/>
                    </w:rPr>
                    <w:t>多边贸易体制的基本内容</w:t>
                  </w:r>
                </w:p>
              </w:tc>
              <w:tc>
                <w:tcPr>
                  <w:tcW w:w="816" w:type="dxa"/>
                  <w:vAlign w:val="center"/>
                </w:tcPr>
                <w:p w:rsidR="00686943" w:rsidRPr="001D0BF5" w:rsidRDefault="006F5DBB" w:rsidP="00686943">
                  <w:pPr>
                    <w:jc w:val="center"/>
                  </w:pPr>
                  <w:r>
                    <w:rPr>
                      <w:rFonts w:hint="eastAsia"/>
                    </w:rPr>
                    <w:t>12</w:t>
                  </w:r>
                </w:p>
              </w:tc>
              <w:tc>
                <w:tcPr>
                  <w:tcW w:w="1334" w:type="dxa"/>
                  <w:vAlign w:val="center"/>
                </w:tcPr>
                <w:p w:rsidR="00686943" w:rsidRPr="001D0BF5" w:rsidRDefault="006F5DBB" w:rsidP="00686943">
                  <w:pPr>
                    <w:jc w:val="center"/>
                  </w:pPr>
                  <w:r>
                    <w:rPr>
                      <w:rFonts w:hint="eastAsia"/>
                    </w:rPr>
                    <w:t>同上</w:t>
                  </w:r>
                </w:p>
              </w:tc>
              <w:tc>
                <w:tcPr>
                  <w:tcW w:w="1355" w:type="dxa"/>
                  <w:vAlign w:val="center"/>
                </w:tcPr>
                <w:p w:rsidR="00686943" w:rsidRPr="001D0BF5" w:rsidRDefault="006F5DBB" w:rsidP="00686943">
                  <w:pPr>
                    <w:jc w:val="center"/>
                  </w:pPr>
                  <w:r>
                    <w:rPr>
                      <w:rFonts w:hint="eastAsia"/>
                    </w:rPr>
                    <w:t>同上</w:t>
                  </w:r>
                </w:p>
              </w:tc>
              <w:tc>
                <w:tcPr>
                  <w:tcW w:w="1146" w:type="dxa"/>
                  <w:vAlign w:val="center"/>
                </w:tcPr>
                <w:p w:rsidR="00686943" w:rsidRPr="001D0BF5" w:rsidRDefault="006F5DBB" w:rsidP="00686943">
                  <w:pPr>
                    <w:jc w:val="center"/>
                  </w:pPr>
                  <w:r>
                    <w:rPr>
                      <w:rFonts w:hint="eastAsia"/>
                    </w:rPr>
                    <w:t>了解基本规则内容</w:t>
                  </w:r>
                </w:p>
              </w:tc>
              <w:tc>
                <w:tcPr>
                  <w:tcW w:w="1162" w:type="dxa"/>
                  <w:vAlign w:val="center"/>
                </w:tcPr>
                <w:p w:rsidR="00686943" w:rsidRPr="001D0BF5" w:rsidRDefault="006F5DBB" w:rsidP="00686943">
                  <w:pPr>
                    <w:jc w:val="center"/>
                  </w:pPr>
                  <w:r>
                    <w:rPr>
                      <w:rFonts w:hint="eastAsia"/>
                    </w:rPr>
                    <w:t>同上</w:t>
                  </w:r>
                </w:p>
              </w:tc>
            </w:tr>
            <w:tr w:rsidR="00686943" w:rsidTr="00784A11">
              <w:trPr>
                <w:trHeight w:val="554"/>
              </w:trPr>
              <w:tc>
                <w:tcPr>
                  <w:tcW w:w="1456" w:type="dxa"/>
                  <w:vAlign w:val="center"/>
                </w:tcPr>
                <w:p w:rsidR="00686943" w:rsidRPr="001D0BF5" w:rsidRDefault="006F5DBB" w:rsidP="00686943">
                  <w:pPr>
                    <w:jc w:val="center"/>
                  </w:pPr>
                  <w:r>
                    <w:rPr>
                      <w:rFonts w:ascii="宋体" w:hAnsi="宋体" w:hint="eastAsia"/>
                    </w:rPr>
                    <w:t>国际经济争端解决</w:t>
                  </w:r>
                </w:p>
              </w:tc>
              <w:tc>
                <w:tcPr>
                  <w:tcW w:w="816" w:type="dxa"/>
                  <w:vAlign w:val="center"/>
                </w:tcPr>
                <w:p w:rsidR="00686943" w:rsidRPr="001D0BF5" w:rsidRDefault="006F5DBB" w:rsidP="00686943">
                  <w:pPr>
                    <w:jc w:val="center"/>
                  </w:pPr>
                  <w:r>
                    <w:rPr>
                      <w:rFonts w:hint="eastAsia"/>
                    </w:rPr>
                    <w:t>6</w:t>
                  </w:r>
                </w:p>
              </w:tc>
              <w:tc>
                <w:tcPr>
                  <w:tcW w:w="1334" w:type="dxa"/>
                  <w:vAlign w:val="center"/>
                </w:tcPr>
                <w:p w:rsidR="00686943" w:rsidRPr="001D0BF5" w:rsidRDefault="006F5DBB" w:rsidP="00686943">
                  <w:pPr>
                    <w:jc w:val="center"/>
                  </w:pPr>
                  <w:r>
                    <w:rPr>
                      <w:rFonts w:hint="eastAsia"/>
                    </w:rPr>
                    <w:t>同上</w:t>
                  </w:r>
                </w:p>
              </w:tc>
              <w:tc>
                <w:tcPr>
                  <w:tcW w:w="1355" w:type="dxa"/>
                  <w:vAlign w:val="center"/>
                </w:tcPr>
                <w:p w:rsidR="00686943" w:rsidRPr="001D0BF5" w:rsidRDefault="006F5DBB" w:rsidP="00686943">
                  <w:pPr>
                    <w:jc w:val="center"/>
                  </w:pPr>
                  <w:r>
                    <w:rPr>
                      <w:rFonts w:hint="eastAsia"/>
                    </w:rPr>
                    <w:t>同上</w:t>
                  </w:r>
                </w:p>
              </w:tc>
              <w:tc>
                <w:tcPr>
                  <w:tcW w:w="1146" w:type="dxa"/>
                  <w:vAlign w:val="center"/>
                </w:tcPr>
                <w:p w:rsidR="00686943" w:rsidRPr="001D0BF5" w:rsidRDefault="006F5DBB" w:rsidP="00686943">
                  <w:pPr>
                    <w:jc w:val="center"/>
                  </w:pPr>
                  <w:r>
                    <w:rPr>
                      <w:rFonts w:hint="eastAsia"/>
                    </w:rPr>
                    <w:t>了解规则的运用</w:t>
                  </w:r>
                </w:p>
              </w:tc>
              <w:tc>
                <w:tcPr>
                  <w:tcW w:w="1162" w:type="dxa"/>
                  <w:vAlign w:val="center"/>
                </w:tcPr>
                <w:p w:rsidR="00686943" w:rsidRPr="001D0BF5" w:rsidRDefault="006F5DBB" w:rsidP="00686943">
                  <w:pPr>
                    <w:jc w:val="center"/>
                  </w:pPr>
                  <w:r>
                    <w:rPr>
                      <w:rFonts w:hint="eastAsia"/>
                    </w:rPr>
                    <w:t>同上</w:t>
                  </w:r>
                </w:p>
              </w:tc>
            </w:tr>
            <w:tr w:rsidR="000A548F" w:rsidTr="00784A11">
              <w:trPr>
                <w:trHeight w:val="548"/>
              </w:trPr>
              <w:tc>
                <w:tcPr>
                  <w:tcW w:w="1456" w:type="dxa"/>
                  <w:vAlign w:val="center"/>
                </w:tcPr>
                <w:p w:rsidR="000A548F" w:rsidRPr="001D0BF5" w:rsidRDefault="006F5DBB" w:rsidP="00686943">
                  <w:pPr>
                    <w:jc w:val="center"/>
                  </w:pPr>
                  <w:r>
                    <w:rPr>
                      <w:rFonts w:ascii="宋体" w:hAnsi="宋体" w:hint="eastAsia"/>
                    </w:rPr>
                    <w:t>中国面对的机遇与挑战</w:t>
                  </w:r>
                </w:p>
              </w:tc>
              <w:tc>
                <w:tcPr>
                  <w:tcW w:w="816" w:type="dxa"/>
                  <w:vAlign w:val="center"/>
                </w:tcPr>
                <w:p w:rsidR="000A548F" w:rsidRPr="001D0BF5" w:rsidRDefault="006F5DBB" w:rsidP="00686943">
                  <w:pPr>
                    <w:jc w:val="center"/>
                  </w:pPr>
                  <w:r>
                    <w:rPr>
                      <w:rFonts w:hint="eastAsia"/>
                    </w:rPr>
                    <w:t>6</w:t>
                  </w:r>
                </w:p>
              </w:tc>
              <w:tc>
                <w:tcPr>
                  <w:tcW w:w="1334" w:type="dxa"/>
                  <w:vAlign w:val="center"/>
                </w:tcPr>
                <w:p w:rsidR="000A548F" w:rsidRPr="001D0BF5" w:rsidRDefault="006F5DBB" w:rsidP="00686943">
                  <w:pPr>
                    <w:jc w:val="center"/>
                  </w:pPr>
                  <w:r>
                    <w:rPr>
                      <w:rFonts w:hint="eastAsia"/>
                    </w:rPr>
                    <w:t>同上</w:t>
                  </w:r>
                </w:p>
              </w:tc>
              <w:tc>
                <w:tcPr>
                  <w:tcW w:w="1355" w:type="dxa"/>
                  <w:vAlign w:val="center"/>
                </w:tcPr>
                <w:p w:rsidR="000A548F" w:rsidRPr="001D0BF5" w:rsidRDefault="006F5DBB" w:rsidP="00686943">
                  <w:pPr>
                    <w:jc w:val="center"/>
                  </w:pPr>
                  <w:r>
                    <w:rPr>
                      <w:rFonts w:hint="eastAsia"/>
                    </w:rPr>
                    <w:t>同上</w:t>
                  </w:r>
                </w:p>
              </w:tc>
              <w:tc>
                <w:tcPr>
                  <w:tcW w:w="1146" w:type="dxa"/>
                  <w:vAlign w:val="center"/>
                </w:tcPr>
                <w:p w:rsidR="000A548F" w:rsidRPr="001D0BF5" w:rsidRDefault="006F5DBB" w:rsidP="00686943">
                  <w:pPr>
                    <w:jc w:val="center"/>
                  </w:pPr>
                  <w:r>
                    <w:rPr>
                      <w:rFonts w:hint="eastAsia"/>
                    </w:rPr>
                    <w:t>思考中国的崛起</w:t>
                  </w:r>
                </w:p>
              </w:tc>
              <w:tc>
                <w:tcPr>
                  <w:tcW w:w="1162" w:type="dxa"/>
                  <w:vAlign w:val="center"/>
                </w:tcPr>
                <w:p w:rsidR="000A548F" w:rsidRPr="001D0BF5" w:rsidRDefault="006F5DBB" w:rsidP="00686943">
                  <w:pPr>
                    <w:jc w:val="center"/>
                  </w:pPr>
                  <w:r>
                    <w:rPr>
                      <w:rFonts w:hint="eastAsia"/>
                    </w:rPr>
                    <w:t>同上</w:t>
                  </w:r>
                </w:p>
              </w:tc>
            </w:tr>
            <w:tr w:rsidR="00686943" w:rsidTr="00784A11">
              <w:trPr>
                <w:trHeight w:val="57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0A548F" w:rsidRDefault="000A548F" w:rsidP="007C626D"/>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0A548F" w:rsidRPr="001D0BF5">
              <w:rPr>
                <w:rFonts w:hint="eastAsia"/>
              </w:rPr>
              <w:t>(Grading)</w:t>
            </w:r>
          </w:p>
        </w:tc>
        <w:tc>
          <w:tcPr>
            <w:tcW w:w="7518" w:type="dxa"/>
            <w:gridSpan w:val="7"/>
            <w:vAlign w:val="center"/>
          </w:tcPr>
          <w:p w:rsidR="006F5DBB" w:rsidRPr="00EE0CCE" w:rsidRDefault="006F5DBB" w:rsidP="006F5DBB">
            <w:pPr>
              <w:jc w:val="left"/>
            </w:pPr>
            <w:r w:rsidRPr="00EE0CCE">
              <w:rPr>
                <w:rFonts w:hint="eastAsia"/>
              </w:rPr>
              <w:t>课堂提问</w:t>
            </w:r>
            <w:r w:rsidRPr="00EE0CCE">
              <w:rPr>
                <w:rFonts w:hint="eastAsia"/>
              </w:rPr>
              <w:t>+</w:t>
            </w:r>
            <w:r w:rsidR="009F78C2">
              <w:rPr>
                <w:rFonts w:hint="eastAsia"/>
              </w:rPr>
              <w:t>单元测试</w:t>
            </w:r>
            <w:r w:rsidRPr="00EE0CCE">
              <w:rPr>
                <w:rFonts w:hint="eastAsia"/>
              </w:rPr>
              <w:t>+</w:t>
            </w:r>
            <w:r w:rsidRPr="00EE0CCE">
              <w:rPr>
                <w:rFonts w:hint="eastAsia"/>
              </w:rPr>
              <w:t>期末考试</w:t>
            </w:r>
          </w:p>
          <w:p w:rsidR="000A548F" w:rsidRPr="009F78C2" w:rsidRDefault="000A548F" w:rsidP="00686943">
            <w:pPr>
              <w:jc w:val="left"/>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6F5DBB" w:rsidP="00F46C0A">
            <w:pPr>
              <w:jc w:val="left"/>
              <w:rPr>
                <w:color w:val="00B050"/>
              </w:rPr>
            </w:pPr>
            <w:r w:rsidRPr="00EE0CCE">
              <w:rPr>
                <w:rFonts w:hint="eastAsia"/>
              </w:rPr>
              <w:t>胡加祥主编：国际经济法，高等教育出版社</w:t>
            </w:r>
            <w:r w:rsidRPr="00EE0CCE">
              <w:rPr>
                <w:rFonts w:hint="eastAsia"/>
              </w:rPr>
              <w:t>2014</w:t>
            </w:r>
            <w:r w:rsidRPr="00EE0CCE">
              <w:rPr>
                <w:rFonts w:hint="eastAsia"/>
              </w:rPr>
              <w:t>年第二版</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9F78C2">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C37E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1C0" w:rsidRDefault="00FB71C0" w:rsidP="00577ECF">
      <w:r>
        <w:separator/>
      </w:r>
    </w:p>
  </w:endnote>
  <w:endnote w:type="continuationSeparator" w:id="1">
    <w:p w:rsidR="00FB71C0" w:rsidRDefault="00FB71C0"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1C0" w:rsidRDefault="00FB71C0" w:rsidP="00577ECF">
      <w:r>
        <w:separator/>
      </w:r>
    </w:p>
  </w:footnote>
  <w:footnote w:type="continuationSeparator" w:id="1">
    <w:p w:rsidR="00FB71C0" w:rsidRDefault="00FB71C0" w:rsidP="0057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013B2"/>
    <w:rsid w:val="0000499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C7AD8"/>
    <w:rsid w:val="001D0BF5"/>
    <w:rsid w:val="001E73FD"/>
    <w:rsid w:val="00207DEF"/>
    <w:rsid w:val="00227A34"/>
    <w:rsid w:val="0026026C"/>
    <w:rsid w:val="0026569D"/>
    <w:rsid w:val="0026599E"/>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E65CC"/>
    <w:rsid w:val="00446816"/>
    <w:rsid w:val="00461685"/>
    <w:rsid w:val="00474457"/>
    <w:rsid w:val="00487AD7"/>
    <w:rsid w:val="004921CE"/>
    <w:rsid w:val="004D4153"/>
    <w:rsid w:val="004D62C4"/>
    <w:rsid w:val="004E283B"/>
    <w:rsid w:val="005031D5"/>
    <w:rsid w:val="00511D50"/>
    <w:rsid w:val="00520B0A"/>
    <w:rsid w:val="00565461"/>
    <w:rsid w:val="00577467"/>
    <w:rsid w:val="00577ECF"/>
    <w:rsid w:val="005B52BE"/>
    <w:rsid w:val="005F49AB"/>
    <w:rsid w:val="0061590F"/>
    <w:rsid w:val="00647F8A"/>
    <w:rsid w:val="00656964"/>
    <w:rsid w:val="00663B60"/>
    <w:rsid w:val="00686943"/>
    <w:rsid w:val="006A13AE"/>
    <w:rsid w:val="006D3645"/>
    <w:rsid w:val="006F1849"/>
    <w:rsid w:val="006F49C1"/>
    <w:rsid w:val="006F5DBB"/>
    <w:rsid w:val="00705456"/>
    <w:rsid w:val="00707583"/>
    <w:rsid w:val="0074127F"/>
    <w:rsid w:val="00784A11"/>
    <w:rsid w:val="00795F2D"/>
    <w:rsid w:val="007A19E1"/>
    <w:rsid w:val="007D4099"/>
    <w:rsid w:val="007E4B77"/>
    <w:rsid w:val="008158EA"/>
    <w:rsid w:val="00823ACC"/>
    <w:rsid w:val="00825C1B"/>
    <w:rsid w:val="00857453"/>
    <w:rsid w:val="00890F38"/>
    <w:rsid w:val="008954B7"/>
    <w:rsid w:val="008A7203"/>
    <w:rsid w:val="008F7DAE"/>
    <w:rsid w:val="00901F86"/>
    <w:rsid w:val="00904EBA"/>
    <w:rsid w:val="0090604F"/>
    <w:rsid w:val="009202E6"/>
    <w:rsid w:val="00931F97"/>
    <w:rsid w:val="009325A7"/>
    <w:rsid w:val="0094583E"/>
    <w:rsid w:val="009521A6"/>
    <w:rsid w:val="009744FC"/>
    <w:rsid w:val="00983A28"/>
    <w:rsid w:val="009922DD"/>
    <w:rsid w:val="009A0D3D"/>
    <w:rsid w:val="009A13D5"/>
    <w:rsid w:val="009A1690"/>
    <w:rsid w:val="009C2014"/>
    <w:rsid w:val="009E73FA"/>
    <w:rsid w:val="009F78C2"/>
    <w:rsid w:val="00A16565"/>
    <w:rsid w:val="00A3078F"/>
    <w:rsid w:val="00A37564"/>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5504F"/>
    <w:rsid w:val="00B74383"/>
    <w:rsid w:val="00B970D8"/>
    <w:rsid w:val="00BE022B"/>
    <w:rsid w:val="00BF5849"/>
    <w:rsid w:val="00C040DE"/>
    <w:rsid w:val="00C37E35"/>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37EA6"/>
    <w:rsid w:val="00F46C0A"/>
    <w:rsid w:val="00F746B7"/>
    <w:rsid w:val="00FB71C0"/>
    <w:rsid w:val="00FC687D"/>
    <w:rsid w:val="00FE20EB"/>
    <w:rsid w:val="00FE3349"/>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E3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c.sjtu.edu.cn/G2S/Template/View.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282</Words>
  <Characters>1610</Characters>
  <Application>Microsoft Office Word</Application>
  <DocSecurity>0</DocSecurity>
  <Lines>13</Lines>
  <Paragraphs>3</Paragraphs>
  <ScaleCrop>false</ScaleCrop>
  <Company>微软中国</Company>
  <LinksUpToDate>false</LinksUpToDate>
  <CharactersWithSpaces>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DADI</cp:lastModifiedBy>
  <cp:revision>4</cp:revision>
  <cp:lastPrinted>2014-04-28T01:34:00Z</cp:lastPrinted>
  <dcterms:created xsi:type="dcterms:W3CDTF">2016-10-19T06:29:00Z</dcterms:created>
  <dcterms:modified xsi:type="dcterms:W3CDTF">2016-11-11T05:44:00Z</dcterms:modified>
</cp:coreProperties>
</file>