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B4C" w:rsidRPr="00253816" w:rsidRDefault="00B93B4C" w:rsidP="00B93B4C">
      <w:pPr>
        <w:pStyle w:val="a4"/>
        <w:spacing w:before="0" w:beforeAutospacing="0" w:after="0" w:afterAutospacing="0"/>
        <w:ind w:firstLine="357"/>
        <w:jc w:val="both"/>
        <w:rPr>
          <w:b/>
          <w:sz w:val="24"/>
          <w:szCs w:val="24"/>
        </w:rPr>
      </w:pPr>
      <w:r w:rsidRPr="00253816">
        <w:rPr>
          <w:rFonts w:hint="eastAsia"/>
          <w:sz w:val="24"/>
          <w:szCs w:val="24"/>
        </w:rPr>
        <w:tab/>
      </w:r>
      <w:r w:rsidRPr="00253816">
        <w:rPr>
          <w:rFonts w:hint="eastAsia"/>
          <w:sz w:val="24"/>
          <w:szCs w:val="24"/>
        </w:rPr>
        <w:tab/>
      </w:r>
      <w:r w:rsidRPr="00253816">
        <w:rPr>
          <w:rFonts w:hint="eastAsia"/>
          <w:sz w:val="24"/>
          <w:szCs w:val="24"/>
        </w:rPr>
        <w:tab/>
      </w:r>
      <w:r w:rsidRPr="00253816">
        <w:rPr>
          <w:rFonts w:hint="eastAsia"/>
          <w:sz w:val="24"/>
          <w:szCs w:val="24"/>
        </w:rPr>
        <w:tab/>
      </w:r>
      <w:r w:rsidRPr="00253816">
        <w:rPr>
          <w:rFonts w:hint="eastAsia"/>
          <w:sz w:val="24"/>
          <w:szCs w:val="24"/>
        </w:rPr>
        <w:tab/>
      </w:r>
      <w:r w:rsidRPr="00253816">
        <w:rPr>
          <w:rFonts w:hint="eastAsia"/>
          <w:sz w:val="24"/>
          <w:szCs w:val="24"/>
        </w:rPr>
        <w:tab/>
      </w:r>
      <w:r w:rsidRPr="00253816">
        <w:rPr>
          <w:rFonts w:hint="eastAsia"/>
          <w:sz w:val="24"/>
          <w:szCs w:val="24"/>
        </w:rPr>
        <w:tab/>
      </w:r>
      <w:bookmarkStart w:id="0" w:name="_GoBack"/>
      <w:r w:rsidR="009D2295" w:rsidRPr="009D2295">
        <w:rPr>
          <w:rFonts w:hint="eastAsia"/>
          <w:b/>
          <w:sz w:val="24"/>
          <w:szCs w:val="24"/>
        </w:rPr>
        <w:t>英语经典</w:t>
      </w:r>
      <w:r w:rsidR="009D2295" w:rsidRPr="009D2295">
        <w:rPr>
          <w:b/>
          <w:sz w:val="24"/>
          <w:szCs w:val="24"/>
        </w:rPr>
        <w:t>阅读</w:t>
      </w:r>
      <w:bookmarkEnd w:id="0"/>
      <w:r w:rsidRPr="00253816">
        <w:rPr>
          <w:rFonts w:hint="eastAsia"/>
          <w:b/>
          <w:sz w:val="24"/>
          <w:szCs w:val="24"/>
        </w:rPr>
        <w:t>课程</w:t>
      </w:r>
      <w:r w:rsidR="00483951" w:rsidRPr="00253816">
        <w:rPr>
          <w:rFonts w:hint="eastAsia"/>
          <w:b/>
          <w:sz w:val="24"/>
          <w:szCs w:val="24"/>
        </w:rPr>
        <w:t>教学大纲</w:t>
      </w:r>
    </w:p>
    <w:p w:rsidR="00B93B4C" w:rsidRPr="00253816" w:rsidRDefault="00B93B4C" w:rsidP="00B93B4C">
      <w:pPr>
        <w:pStyle w:val="a4"/>
        <w:spacing w:before="0" w:beforeAutospacing="0" w:after="0" w:afterAutospacing="0"/>
        <w:ind w:firstLine="357"/>
        <w:jc w:val="both"/>
        <w:rPr>
          <w:sz w:val="24"/>
          <w:szCs w:val="24"/>
        </w:rPr>
      </w:pPr>
    </w:p>
    <w:p w:rsidR="00765CA6" w:rsidRPr="00253816" w:rsidRDefault="00765CA6" w:rsidP="00765CA6">
      <w:pPr>
        <w:pStyle w:val="a4"/>
        <w:spacing w:before="0" w:beforeAutospacing="0" w:after="0" w:afterAutospacing="0"/>
        <w:jc w:val="both"/>
        <w:rPr>
          <w:b/>
          <w:sz w:val="24"/>
          <w:szCs w:val="24"/>
        </w:rPr>
      </w:pPr>
      <w:r w:rsidRPr="00253816">
        <w:rPr>
          <w:rFonts w:hint="eastAsia"/>
          <w:b/>
          <w:sz w:val="24"/>
          <w:szCs w:val="24"/>
        </w:rPr>
        <w:t>一、课程基本信息</w:t>
      </w:r>
    </w:p>
    <w:p w:rsidR="00765CA6" w:rsidRPr="00253816" w:rsidRDefault="00765CA6" w:rsidP="00765CA6">
      <w:pPr>
        <w:rPr>
          <w:sz w:val="24"/>
        </w:rPr>
      </w:pPr>
      <w:r w:rsidRPr="00253816">
        <w:rPr>
          <w:rFonts w:hint="eastAsia"/>
          <w:sz w:val="24"/>
        </w:rPr>
        <w:t>1</w:t>
      </w:r>
      <w:r w:rsidRPr="00253816">
        <w:rPr>
          <w:rFonts w:hint="eastAsia"/>
          <w:sz w:val="24"/>
        </w:rPr>
        <w:t>、课程代码：</w:t>
      </w:r>
    </w:p>
    <w:p w:rsidR="00765CA6" w:rsidRPr="00253816" w:rsidRDefault="00765CA6" w:rsidP="00765CA6">
      <w:pPr>
        <w:rPr>
          <w:sz w:val="24"/>
        </w:rPr>
      </w:pPr>
      <w:r w:rsidRPr="00253816">
        <w:rPr>
          <w:rFonts w:hint="eastAsia"/>
          <w:sz w:val="24"/>
        </w:rPr>
        <w:t>2</w:t>
      </w:r>
      <w:r w:rsidRPr="00253816">
        <w:rPr>
          <w:rFonts w:hint="eastAsia"/>
          <w:sz w:val="24"/>
        </w:rPr>
        <w:t>、课程名称（中文）：英语</w:t>
      </w:r>
      <w:r w:rsidR="00B76B89">
        <w:rPr>
          <w:rFonts w:hint="eastAsia"/>
          <w:sz w:val="24"/>
        </w:rPr>
        <w:t>经典</w:t>
      </w:r>
      <w:r w:rsidR="00B76B89">
        <w:rPr>
          <w:sz w:val="24"/>
        </w:rPr>
        <w:t>阅读</w:t>
      </w:r>
    </w:p>
    <w:p w:rsidR="00765CA6" w:rsidRPr="00253816" w:rsidRDefault="00765CA6" w:rsidP="00253816">
      <w:pPr>
        <w:ind w:firstLineChars="150" w:firstLine="360"/>
        <w:rPr>
          <w:sz w:val="24"/>
        </w:rPr>
      </w:pPr>
      <w:r w:rsidRPr="00253816">
        <w:rPr>
          <w:rFonts w:hint="eastAsia"/>
          <w:sz w:val="24"/>
        </w:rPr>
        <w:t>课程名称（英文）：</w:t>
      </w:r>
      <w:r w:rsidR="00B76B89">
        <w:rPr>
          <w:sz w:val="24"/>
        </w:rPr>
        <w:t xml:space="preserve">Reading of Great Books </w:t>
      </w:r>
    </w:p>
    <w:p w:rsidR="00765CA6" w:rsidRPr="00253816" w:rsidRDefault="00765CA6" w:rsidP="00765CA6">
      <w:pPr>
        <w:rPr>
          <w:sz w:val="24"/>
        </w:rPr>
      </w:pPr>
      <w:r w:rsidRPr="00253816">
        <w:rPr>
          <w:rFonts w:hint="eastAsia"/>
          <w:sz w:val="24"/>
        </w:rPr>
        <w:t>3</w:t>
      </w:r>
      <w:r w:rsidRPr="00253816">
        <w:rPr>
          <w:rFonts w:hint="eastAsia"/>
          <w:sz w:val="24"/>
        </w:rPr>
        <w:t>、学时</w:t>
      </w:r>
      <w:r w:rsidRPr="00253816">
        <w:rPr>
          <w:rFonts w:hint="eastAsia"/>
          <w:sz w:val="24"/>
        </w:rPr>
        <w:t>/</w:t>
      </w:r>
      <w:r w:rsidRPr="00253816">
        <w:rPr>
          <w:rFonts w:hint="eastAsia"/>
          <w:sz w:val="24"/>
        </w:rPr>
        <w:t>学分：</w:t>
      </w:r>
      <w:r w:rsidR="00253816" w:rsidRPr="00253816">
        <w:rPr>
          <w:rFonts w:hint="eastAsia"/>
          <w:sz w:val="24"/>
        </w:rPr>
        <w:t>64</w:t>
      </w:r>
      <w:r w:rsidRPr="00253816">
        <w:rPr>
          <w:rFonts w:hint="eastAsia"/>
          <w:sz w:val="24"/>
        </w:rPr>
        <w:t>学时</w:t>
      </w:r>
      <w:r w:rsidRPr="00253816">
        <w:rPr>
          <w:rFonts w:hint="eastAsia"/>
          <w:sz w:val="24"/>
        </w:rPr>
        <w:t>/</w:t>
      </w:r>
      <w:r w:rsidR="00253816" w:rsidRPr="00253816">
        <w:rPr>
          <w:rFonts w:hint="eastAsia"/>
          <w:sz w:val="24"/>
        </w:rPr>
        <w:t>3</w:t>
      </w:r>
      <w:r w:rsidRPr="00253816">
        <w:rPr>
          <w:rFonts w:hint="eastAsia"/>
          <w:sz w:val="24"/>
        </w:rPr>
        <w:t>学分</w:t>
      </w:r>
    </w:p>
    <w:p w:rsidR="00765CA6" w:rsidRPr="00253816" w:rsidRDefault="00765CA6" w:rsidP="00765CA6">
      <w:pPr>
        <w:rPr>
          <w:sz w:val="24"/>
        </w:rPr>
      </w:pPr>
      <w:r w:rsidRPr="00253816">
        <w:rPr>
          <w:rFonts w:hint="eastAsia"/>
          <w:sz w:val="24"/>
        </w:rPr>
        <w:t>4</w:t>
      </w:r>
      <w:r w:rsidRPr="00253816">
        <w:rPr>
          <w:rFonts w:hint="eastAsia"/>
          <w:sz w:val="24"/>
        </w:rPr>
        <w:t>、先修课程：大学英语</w:t>
      </w:r>
      <w:r w:rsidRPr="00253816">
        <w:rPr>
          <w:rFonts w:hint="eastAsia"/>
          <w:sz w:val="24"/>
        </w:rPr>
        <w:t>(</w:t>
      </w:r>
      <w:r w:rsidR="0013300A">
        <w:rPr>
          <w:rFonts w:hint="eastAsia"/>
          <w:sz w:val="24"/>
        </w:rPr>
        <w:t>3</w:t>
      </w:r>
      <w:r w:rsidRPr="00253816">
        <w:rPr>
          <w:rFonts w:hint="eastAsia"/>
          <w:sz w:val="24"/>
        </w:rPr>
        <w:t>)</w:t>
      </w:r>
    </w:p>
    <w:p w:rsidR="00765CA6" w:rsidRPr="00253816" w:rsidRDefault="00765CA6" w:rsidP="00765CA6">
      <w:pPr>
        <w:rPr>
          <w:sz w:val="24"/>
        </w:rPr>
      </w:pPr>
      <w:r w:rsidRPr="00253816">
        <w:rPr>
          <w:rFonts w:hint="eastAsia"/>
          <w:sz w:val="24"/>
        </w:rPr>
        <w:t>5</w:t>
      </w:r>
      <w:r w:rsidRPr="00253816">
        <w:rPr>
          <w:rFonts w:hint="eastAsia"/>
          <w:sz w:val="24"/>
        </w:rPr>
        <w:t>、面向对象：全校的各大学科类</w:t>
      </w:r>
    </w:p>
    <w:p w:rsidR="00765CA6" w:rsidRPr="00253816" w:rsidRDefault="00765CA6" w:rsidP="00765CA6">
      <w:pPr>
        <w:rPr>
          <w:sz w:val="24"/>
        </w:rPr>
      </w:pPr>
      <w:r w:rsidRPr="00253816">
        <w:rPr>
          <w:rFonts w:hint="eastAsia"/>
          <w:sz w:val="24"/>
        </w:rPr>
        <w:t>6</w:t>
      </w:r>
      <w:r w:rsidRPr="00253816">
        <w:rPr>
          <w:rFonts w:hint="eastAsia"/>
          <w:sz w:val="24"/>
        </w:rPr>
        <w:t>、开课院（系）：外国语学院</w:t>
      </w:r>
    </w:p>
    <w:p w:rsidR="00765CA6" w:rsidRPr="00253816" w:rsidRDefault="00765CA6" w:rsidP="00765CA6">
      <w:pPr>
        <w:rPr>
          <w:sz w:val="24"/>
        </w:rPr>
      </w:pPr>
      <w:r w:rsidRPr="00253816">
        <w:rPr>
          <w:rFonts w:hint="eastAsia"/>
          <w:sz w:val="24"/>
        </w:rPr>
        <w:t>7</w:t>
      </w:r>
      <w:r w:rsidRPr="00253816">
        <w:rPr>
          <w:rFonts w:hint="eastAsia"/>
          <w:sz w:val="24"/>
        </w:rPr>
        <w:t>、推荐教学参考书：</w:t>
      </w:r>
    </w:p>
    <w:p w:rsidR="002D79A1" w:rsidRPr="002D79A1" w:rsidRDefault="002D79A1" w:rsidP="002D79A1">
      <w:pPr>
        <w:spacing w:before="100" w:beforeAutospacing="1" w:after="100" w:afterAutospacing="1"/>
        <w:ind w:left="600" w:hanging="600"/>
        <w:rPr>
          <w:rFonts w:ascii="宋体" w:hAnsi="宋体"/>
          <w:sz w:val="24"/>
        </w:rPr>
      </w:pPr>
      <w:r w:rsidRPr="003440AA">
        <w:rPr>
          <w:rFonts w:ascii="宋体" w:hAnsi="宋体" w:hint="eastAsia"/>
          <w:sz w:val="24"/>
        </w:rPr>
        <w:t>（1）教材《古希腊文明演绎》，上海交通大学出版社；</w:t>
      </w:r>
    </w:p>
    <w:p w:rsidR="002D79A1" w:rsidRPr="003440AA" w:rsidRDefault="002D79A1" w:rsidP="002D79A1">
      <w:pPr>
        <w:spacing w:before="100" w:beforeAutospacing="1" w:after="100" w:afterAutospacing="1"/>
        <w:ind w:left="600" w:hanging="600"/>
        <w:rPr>
          <w:rFonts w:ascii="宋体" w:hAnsi="宋体"/>
          <w:sz w:val="24"/>
        </w:rPr>
      </w:pPr>
      <w:r w:rsidRPr="003440AA">
        <w:rPr>
          <w:rFonts w:ascii="宋体" w:hAnsi="宋体" w:hint="eastAsia"/>
          <w:sz w:val="24"/>
        </w:rPr>
        <w:t>（2）《</w:t>
      </w:r>
      <w:r w:rsidRPr="002D79A1">
        <w:rPr>
          <w:rFonts w:ascii="宋体" w:hAnsi="宋体" w:hint="eastAsia"/>
          <w:sz w:val="24"/>
        </w:rPr>
        <w:t>古希腊神话</w:t>
      </w:r>
      <w:r w:rsidRPr="002D79A1">
        <w:rPr>
          <w:rFonts w:ascii="宋体" w:hAnsi="宋体"/>
          <w:sz w:val="24"/>
        </w:rPr>
        <w:t>的现代解读：理性和神</w:t>
      </w:r>
      <w:r w:rsidRPr="002D79A1">
        <w:rPr>
          <w:rFonts w:ascii="宋体" w:hAnsi="宋体" w:hint="eastAsia"/>
          <w:sz w:val="24"/>
        </w:rPr>
        <w:t>性</w:t>
      </w:r>
      <w:r w:rsidRPr="003440AA">
        <w:rPr>
          <w:rFonts w:ascii="宋体" w:hAnsi="宋体" w:hint="eastAsia"/>
          <w:sz w:val="24"/>
        </w:rPr>
        <w:t>》</w:t>
      </w:r>
      <w:r w:rsidRPr="002D79A1">
        <w:rPr>
          <w:rFonts w:ascii="宋体" w:hAnsi="宋体" w:hint="eastAsia"/>
          <w:sz w:val="24"/>
        </w:rPr>
        <w:t>，上海</w:t>
      </w:r>
      <w:r w:rsidRPr="002D79A1">
        <w:rPr>
          <w:rFonts w:ascii="宋体" w:hAnsi="宋体"/>
          <w:sz w:val="24"/>
        </w:rPr>
        <w:t>交通大学出版社</w:t>
      </w:r>
      <w:r w:rsidRPr="002D79A1">
        <w:rPr>
          <w:rFonts w:ascii="宋体" w:hAnsi="宋体" w:hint="eastAsia"/>
          <w:sz w:val="24"/>
        </w:rPr>
        <w:t>；</w:t>
      </w:r>
    </w:p>
    <w:p w:rsidR="002D79A1" w:rsidRPr="003440AA" w:rsidRDefault="002D79A1" w:rsidP="002D79A1">
      <w:pPr>
        <w:spacing w:before="100" w:beforeAutospacing="1" w:after="100" w:afterAutospacing="1"/>
        <w:ind w:left="600" w:hanging="600"/>
        <w:rPr>
          <w:rFonts w:ascii="宋体" w:hAnsi="宋体"/>
          <w:sz w:val="24"/>
        </w:rPr>
      </w:pPr>
      <w:r w:rsidRPr="003440AA">
        <w:rPr>
          <w:rFonts w:ascii="宋体" w:hAnsi="宋体" w:hint="eastAsia"/>
          <w:sz w:val="24"/>
        </w:rPr>
        <w:t>（3）Robert Fagles译"Iliad"英语版本；</w:t>
      </w:r>
    </w:p>
    <w:p w:rsidR="002D79A1" w:rsidRPr="003440AA" w:rsidRDefault="002D79A1" w:rsidP="002D79A1">
      <w:pPr>
        <w:spacing w:before="100" w:beforeAutospacing="1" w:after="100" w:afterAutospacing="1"/>
        <w:rPr>
          <w:rFonts w:ascii="宋体" w:hAnsi="宋体"/>
          <w:sz w:val="24"/>
        </w:rPr>
      </w:pPr>
      <w:r w:rsidRPr="003440AA">
        <w:rPr>
          <w:rFonts w:ascii="宋体" w:hAnsi="宋体" w:hint="eastAsia"/>
          <w:sz w:val="24"/>
        </w:rPr>
        <w:t>（4）希罗多德《历史》，王以铸译，商务印书馆，1997年；</w:t>
      </w:r>
    </w:p>
    <w:p w:rsidR="002D79A1" w:rsidRPr="003440AA" w:rsidRDefault="002D79A1" w:rsidP="002D79A1">
      <w:pPr>
        <w:spacing w:before="100" w:beforeAutospacing="1" w:after="100" w:afterAutospacing="1"/>
        <w:rPr>
          <w:rFonts w:ascii="宋体" w:hAnsi="宋体"/>
          <w:sz w:val="24"/>
        </w:rPr>
      </w:pPr>
      <w:r w:rsidRPr="003440AA">
        <w:rPr>
          <w:rFonts w:ascii="宋体" w:hAnsi="宋体" w:hint="eastAsia"/>
          <w:sz w:val="24"/>
        </w:rPr>
        <w:t>（5）埃斯库罗斯《阿伽门侬》， 罗念生译，上海人民出版社；</w:t>
      </w:r>
    </w:p>
    <w:p w:rsidR="002D79A1" w:rsidRPr="003440AA" w:rsidRDefault="002D79A1" w:rsidP="002D79A1">
      <w:pPr>
        <w:spacing w:before="100" w:beforeAutospacing="1" w:after="100" w:afterAutospacing="1"/>
        <w:rPr>
          <w:rFonts w:ascii="宋体" w:hAnsi="宋体"/>
          <w:sz w:val="24"/>
        </w:rPr>
      </w:pPr>
      <w:r w:rsidRPr="003440AA">
        <w:rPr>
          <w:rFonts w:ascii="宋体" w:hAnsi="宋体" w:hint="eastAsia"/>
          <w:sz w:val="24"/>
        </w:rPr>
        <w:t>（6）柏拉图《理想国》，商务印书馆1961年版精装本；</w:t>
      </w:r>
    </w:p>
    <w:p w:rsidR="002D79A1" w:rsidRPr="003440AA" w:rsidRDefault="002D79A1" w:rsidP="002D79A1">
      <w:pPr>
        <w:spacing w:before="100" w:beforeAutospacing="1" w:after="100" w:afterAutospacing="1"/>
        <w:rPr>
          <w:rFonts w:ascii="宋体" w:hAnsi="宋体"/>
          <w:sz w:val="24"/>
        </w:rPr>
      </w:pPr>
      <w:r w:rsidRPr="003440AA">
        <w:rPr>
          <w:rFonts w:ascii="宋体" w:hAnsi="宋体" w:hint="eastAsia"/>
          <w:sz w:val="24"/>
        </w:rPr>
        <w:t xml:space="preserve"> (7) </w:t>
      </w:r>
      <w:r w:rsidRPr="002D79A1">
        <w:rPr>
          <w:rFonts w:ascii="宋体" w:hAnsi="宋体" w:hint="eastAsia"/>
          <w:sz w:val="24"/>
        </w:rPr>
        <w:t>苏格拉底（柏拉图）《申辩篇》</w:t>
      </w:r>
      <w:r w:rsidRPr="003440AA">
        <w:rPr>
          <w:rFonts w:ascii="宋体" w:hAnsi="宋体" w:hint="eastAsia"/>
          <w:sz w:val="24"/>
        </w:rPr>
        <w:t>；</w:t>
      </w:r>
    </w:p>
    <w:p w:rsidR="002D79A1" w:rsidRPr="003440AA" w:rsidRDefault="002D79A1" w:rsidP="002D79A1">
      <w:pPr>
        <w:spacing w:before="100" w:beforeAutospacing="1" w:after="100" w:afterAutospacing="1"/>
        <w:ind w:left="480" w:hanging="480"/>
        <w:rPr>
          <w:rFonts w:eastAsia="Times New Roman"/>
          <w:sz w:val="24"/>
        </w:rPr>
      </w:pPr>
      <w:r w:rsidRPr="003440AA">
        <w:rPr>
          <w:rFonts w:ascii="宋体" w:hAnsi="宋体" w:hint="eastAsia"/>
          <w:sz w:val="24"/>
        </w:rPr>
        <w:t>（8）</w:t>
      </w:r>
      <w:r w:rsidRPr="003440AA">
        <w:rPr>
          <w:rFonts w:ascii="宋体" w:hAnsi="宋体" w:cs="宋体" w:hint="eastAsia"/>
          <w:sz w:val="24"/>
        </w:rPr>
        <w:t>欧里彼得斯(Euripides)《美狄亚》。</w:t>
      </w:r>
    </w:p>
    <w:p w:rsidR="00765CA6" w:rsidRPr="00253816" w:rsidRDefault="00765CA6" w:rsidP="00B93B4C">
      <w:pPr>
        <w:pStyle w:val="a4"/>
        <w:spacing w:before="0" w:beforeAutospacing="0" w:after="0" w:afterAutospacing="0"/>
        <w:jc w:val="both"/>
        <w:rPr>
          <w:b/>
          <w:sz w:val="24"/>
          <w:szCs w:val="24"/>
        </w:rPr>
      </w:pPr>
    </w:p>
    <w:p w:rsidR="007C57D5" w:rsidRPr="00253816" w:rsidRDefault="007C57D5" w:rsidP="00253816">
      <w:pPr>
        <w:widowControl/>
        <w:spacing w:before="100" w:after="100" w:line="360" w:lineRule="auto"/>
        <w:jc w:val="center"/>
        <w:rPr>
          <w:rFonts w:ascii="宋体" w:hAnsi="宋体"/>
          <w:b/>
          <w:kern w:val="0"/>
          <w:sz w:val="24"/>
        </w:rPr>
      </w:pPr>
      <w:r w:rsidRPr="00253816">
        <w:rPr>
          <w:rFonts w:ascii="宋体" w:hAnsi="宋体" w:hint="eastAsia"/>
          <w:b/>
          <w:kern w:val="0"/>
          <w:sz w:val="24"/>
        </w:rPr>
        <w:t>二、课程的性质和任务</w:t>
      </w:r>
    </w:p>
    <w:p w:rsidR="002D79A1" w:rsidRDefault="002D79A1" w:rsidP="002D79A1">
      <w:pPr>
        <w:spacing w:line="400" w:lineRule="exact"/>
        <w:ind w:firstLineChars="200" w:firstLine="420"/>
        <w:outlineLvl w:val="0"/>
        <w:rPr>
          <w:rFonts w:ascii="宋体" w:hAnsi="宋体" w:cs="Arial"/>
          <w:color w:val="000000"/>
          <w:szCs w:val="21"/>
        </w:rPr>
      </w:pPr>
      <w:r>
        <w:rPr>
          <w:rFonts w:ascii="宋体" w:hAnsi="宋体" w:cs="Arial" w:hint="eastAsia"/>
          <w:color w:val="000000"/>
          <w:szCs w:val="21"/>
        </w:rPr>
        <w:t>经过三</w:t>
      </w:r>
      <w:r>
        <w:rPr>
          <w:rFonts w:ascii="宋体" w:hAnsi="宋体" w:cs="Arial"/>
          <w:color w:val="000000"/>
          <w:szCs w:val="21"/>
        </w:rPr>
        <w:t>个学期的大学英语技能的训练，到第四个学期是实现语言技能向语言认知资</w:t>
      </w:r>
      <w:r>
        <w:rPr>
          <w:rFonts w:ascii="宋体" w:hAnsi="宋体" w:cs="Arial" w:hint="eastAsia"/>
          <w:color w:val="000000"/>
          <w:szCs w:val="21"/>
        </w:rPr>
        <w:t>源</w:t>
      </w:r>
      <w:r>
        <w:rPr>
          <w:rFonts w:ascii="宋体" w:hAnsi="宋体" w:cs="Arial"/>
          <w:color w:val="000000"/>
          <w:szCs w:val="21"/>
        </w:rPr>
        <w:t>转变的</w:t>
      </w:r>
      <w:r>
        <w:rPr>
          <w:rFonts w:ascii="宋体" w:hAnsi="宋体" w:cs="Arial" w:hint="eastAsia"/>
          <w:color w:val="000000"/>
          <w:szCs w:val="21"/>
        </w:rPr>
        <w:t>最</w:t>
      </w:r>
      <w:r>
        <w:rPr>
          <w:rFonts w:ascii="宋体" w:hAnsi="宋体" w:cs="Arial"/>
          <w:color w:val="000000"/>
          <w:szCs w:val="21"/>
        </w:rPr>
        <w:t>好时期，为此我们开设英语“经典阅读”课程。</w:t>
      </w:r>
      <w:r>
        <w:rPr>
          <w:rFonts w:ascii="宋体" w:hAnsi="宋体" w:cs="Arial" w:hint="eastAsia"/>
          <w:color w:val="000000"/>
          <w:szCs w:val="21"/>
        </w:rPr>
        <w:t>为何</w:t>
      </w:r>
      <w:r>
        <w:rPr>
          <w:rFonts w:ascii="宋体" w:hAnsi="宋体" w:cs="Arial"/>
          <w:color w:val="000000"/>
          <w:szCs w:val="21"/>
        </w:rPr>
        <w:t>阅读经典呢？</w:t>
      </w:r>
      <w:r>
        <w:rPr>
          <w:rFonts w:ascii="宋体" w:hAnsi="宋体" w:cs="Arial" w:hint="eastAsia"/>
          <w:color w:val="000000"/>
          <w:szCs w:val="21"/>
        </w:rPr>
        <w:t>在</w:t>
      </w:r>
      <w:r>
        <w:rPr>
          <w:rFonts w:ascii="宋体" w:hAnsi="宋体" w:cs="Arial"/>
          <w:color w:val="000000"/>
          <w:szCs w:val="21"/>
        </w:rPr>
        <w:t>一个高度市场化、商业化的今天</w:t>
      </w:r>
      <w:r>
        <w:rPr>
          <w:rFonts w:ascii="宋体" w:hAnsi="宋体" w:cs="Arial" w:hint="eastAsia"/>
          <w:color w:val="000000"/>
          <w:szCs w:val="21"/>
        </w:rPr>
        <w:t>，</w:t>
      </w:r>
      <w:r w:rsidRPr="00F529F1">
        <w:rPr>
          <w:rFonts w:ascii="宋体" w:hAnsi="宋体" w:cs="Arial" w:hint="eastAsia"/>
          <w:color w:val="000000"/>
          <w:szCs w:val="21"/>
        </w:rPr>
        <w:t>在科学与技术逐渐驱逐传统人文学科的领域的时候，这个问题是无法回避的。伟大经典的影响力</w:t>
      </w:r>
      <w:r>
        <w:rPr>
          <w:rFonts w:ascii="宋体" w:hAnsi="宋体" w:cs="Arial" w:hint="eastAsia"/>
          <w:color w:val="000000"/>
          <w:szCs w:val="21"/>
        </w:rPr>
        <w:t>之</w:t>
      </w:r>
      <w:r>
        <w:rPr>
          <w:rFonts w:ascii="宋体" w:hAnsi="宋体" w:cs="Arial"/>
          <w:color w:val="000000"/>
          <w:szCs w:val="21"/>
        </w:rPr>
        <w:t>一</w:t>
      </w:r>
      <w:r w:rsidRPr="00F529F1">
        <w:rPr>
          <w:rFonts w:ascii="宋体" w:hAnsi="宋体" w:cs="Arial" w:hint="eastAsia"/>
          <w:color w:val="000000"/>
          <w:szCs w:val="21"/>
        </w:rPr>
        <w:t>在于无论你有没有读过，它事实上决定某个文化圈内绝大部分人的思维方式。可以这么认为，今天地球上主要人口的思想依然是被少数几个伟大的哲人所塑造，荷马、孔子、耶稣、穆罕默德、佛陀等。现代中国人阅读过《论语》的不多，但其中的思想却决定了中国人为何为中国人，决定了一个民族看待世界和自身的方式。那么了解西方文化，很多人只是通过美剧和新闻，这永远是浮光掠影，需明白蕴含在文化深层次的行为动机，</w:t>
      </w:r>
      <w:r>
        <w:rPr>
          <w:rFonts w:ascii="宋体" w:hAnsi="宋体" w:cs="Arial" w:hint="eastAsia"/>
          <w:color w:val="000000"/>
          <w:szCs w:val="21"/>
        </w:rPr>
        <w:t>这</w:t>
      </w:r>
      <w:r w:rsidRPr="00F529F1">
        <w:rPr>
          <w:rFonts w:ascii="宋体" w:hAnsi="宋体" w:cs="Arial" w:hint="eastAsia"/>
          <w:color w:val="000000"/>
          <w:szCs w:val="21"/>
        </w:rPr>
        <w:t>则必须通过</w:t>
      </w:r>
      <w:r>
        <w:rPr>
          <w:rFonts w:ascii="宋体" w:hAnsi="宋体" w:cs="Arial" w:hint="eastAsia"/>
          <w:color w:val="000000"/>
          <w:szCs w:val="21"/>
        </w:rPr>
        <w:t>阅读</w:t>
      </w:r>
      <w:r>
        <w:rPr>
          <w:rFonts w:ascii="宋体" w:hAnsi="宋体" w:cs="Arial"/>
          <w:color w:val="000000"/>
          <w:szCs w:val="21"/>
        </w:rPr>
        <w:t>其经典著作</w:t>
      </w:r>
      <w:r>
        <w:rPr>
          <w:rFonts w:ascii="宋体" w:hAnsi="宋体" w:cs="Arial" w:hint="eastAsia"/>
          <w:color w:val="000000"/>
          <w:szCs w:val="21"/>
        </w:rPr>
        <w:t>或</w:t>
      </w:r>
      <w:r>
        <w:rPr>
          <w:rFonts w:ascii="宋体" w:hAnsi="宋体" w:cs="Arial"/>
          <w:color w:val="000000"/>
          <w:szCs w:val="21"/>
        </w:rPr>
        <w:t>称</w:t>
      </w:r>
      <w:r>
        <w:rPr>
          <w:rFonts w:ascii="宋体" w:hAnsi="宋体" w:cs="Arial" w:hint="eastAsia"/>
          <w:color w:val="000000"/>
          <w:szCs w:val="21"/>
        </w:rPr>
        <w:t>“</w:t>
      </w:r>
      <w:r>
        <w:rPr>
          <w:rFonts w:ascii="宋体" w:hAnsi="宋体" w:cs="Arial"/>
          <w:color w:val="000000"/>
          <w:szCs w:val="21"/>
        </w:rPr>
        <w:t>伟大著作”来进行。</w:t>
      </w:r>
    </w:p>
    <w:p w:rsidR="00F06490" w:rsidRDefault="002D79A1" w:rsidP="002D79A1">
      <w:pPr>
        <w:ind w:firstLine="420"/>
        <w:rPr>
          <w:rFonts w:ascii="宋体" w:hAnsi="宋体" w:cs="Arial"/>
          <w:color w:val="000000"/>
          <w:szCs w:val="21"/>
        </w:rPr>
      </w:pPr>
      <w:r>
        <w:rPr>
          <w:rFonts w:ascii="宋体" w:hAnsi="宋体" w:cs="Arial" w:hint="eastAsia"/>
          <w:color w:val="000000"/>
          <w:szCs w:val="21"/>
        </w:rPr>
        <w:t>在</w:t>
      </w:r>
      <w:r>
        <w:rPr>
          <w:rFonts w:ascii="宋体" w:hAnsi="宋体" w:cs="Arial"/>
          <w:color w:val="000000"/>
          <w:szCs w:val="21"/>
        </w:rPr>
        <w:t>教学方式</w:t>
      </w:r>
      <w:r>
        <w:rPr>
          <w:rFonts w:ascii="宋体" w:hAnsi="宋体" w:cs="Arial" w:hint="eastAsia"/>
          <w:color w:val="000000"/>
          <w:szCs w:val="21"/>
        </w:rPr>
        <w:t>上</w:t>
      </w:r>
      <w:r>
        <w:rPr>
          <w:rFonts w:ascii="宋体" w:hAnsi="宋体" w:cs="Arial"/>
          <w:color w:val="000000"/>
          <w:szCs w:val="21"/>
        </w:rPr>
        <w:t>，我们</w:t>
      </w:r>
      <w:r>
        <w:rPr>
          <w:rFonts w:ascii="宋体" w:hAnsi="宋体" w:cs="Arial" w:hint="eastAsia"/>
          <w:color w:val="000000"/>
          <w:szCs w:val="21"/>
        </w:rPr>
        <w:t>以</w:t>
      </w:r>
      <w:r>
        <w:rPr>
          <w:rFonts w:ascii="宋体" w:hAnsi="宋体" w:cs="Arial"/>
          <w:color w:val="000000"/>
          <w:szCs w:val="21"/>
        </w:rPr>
        <w:t>“阅读和讨论”为核心</w:t>
      </w:r>
      <w:r>
        <w:rPr>
          <w:rFonts w:ascii="宋体" w:hAnsi="宋体" w:cs="Arial" w:hint="eastAsia"/>
          <w:color w:val="000000"/>
          <w:szCs w:val="21"/>
        </w:rPr>
        <w:t>，借助</w:t>
      </w:r>
      <w:r>
        <w:rPr>
          <w:rFonts w:ascii="宋体" w:hAnsi="宋体" w:cs="Arial"/>
          <w:color w:val="000000"/>
          <w:szCs w:val="21"/>
        </w:rPr>
        <w:t>多媒</w:t>
      </w:r>
      <w:r>
        <w:rPr>
          <w:rFonts w:ascii="宋体" w:hAnsi="宋体" w:cs="Arial" w:hint="eastAsia"/>
          <w:color w:val="000000"/>
          <w:szCs w:val="21"/>
        </w:rPr>
        <w:t>体</w:t>
      </w:r>
      <w:r>
        <w:rPr>
          <w:rFonts w:ascii="宋体" w:hAnsi="宋体" w:cs="Arial"/>
          <w:color w:val="000000"/>
          <w:szCs w:val="21"/>
        </w:rPr>
        <w:t>和影</w:t>
      </w:r>
      <w:r>
        <w:rPr>
          <w:rFonts w:ascii="宋体" w:hAnsi="宋体" w:cs="Arial" w:hint="eastAsia"/>
          <w:color w:val="000000"/>
          <w:szCs w:val="21"/>
        </w:rPr>
        <w:t>视</w:t>
      </w:r>
      <w:r>
        <w:rPr>
          <w:rFonts w:ascii="宋体" w:hAnsi="宋体" w:cs="Arial"/>
          <w:color w:val="000000"/>
          <w:szCs w:val="21"/>
        </w:rPr>
        <w:t>作品等手段，</w:t>
      </w:r>
      <w:r w:rsidRPr="00501D15">
        <w:rPr>
          <w:rFonts w:ascii="宋体" w:hAnsi="宋体" w:cs="Arial" w:hint="eastAsia"/>
          <w:color w:val="000000"/>
          <w:szCs w:val="21"/>
        </w:rPr>
        <w:t>帮助你提升批判性阅读、思考和写作的能力。</w:t>
      </w:r>
    </w:p>
    <w:p w:rsidR="002D79A1" w:rsidRDefault="002D79A1" w:rsidP="002D79A1">
      <w:pPr>
        <w:ind w:firstLine="420"/>
        <w:rPr>
          <w:rFonts w:ascii="宋体" w:hAnsi="宋体" w:cs="Arial"/>
          <w:color w:val="000000"/>
          <w:szCs w:val="21"/>
        </w:rPr>
      </w:pPr>
    </w:p>
    <w:p w:rsidR="002D79A1" w:rsidRDefault="002D79A1" w:rsidP="002D79A1">
      <w:pPr>
        <w:ind w:firstLine="420"/>
        <w:rPr>
          <w:rFonts w:ascii="宋体" w:hAnsi="宋体" w:cs="Arial"/>
          <w:color w:val="000000"/>
          <w:szCs w:val="21"/>
        </w:rPr>
      </w:pPr>
    </w:p>
    <w:p w:rsidR="007C57D5" w:rsidRDefault="007C57D5" w:rsidP="007C032B">
      <w:pPr>
        <w:pStyle w:val="a4"/>
        <w:spacing w:before="0" w:beforeAutospacing="0" w:after="0" w:afterAutospacing="0"/>
        <w:jc w:val="center"/>
        <w:rPr>
          <w:b/>
          <w:sz w:val="24"/>
          <w:szCs w:val="24"/>
        </w:rPr>
      </w:pPr>
      <w:r w:rsidRPr="00253816">
        <w:rPr>
          <w:rFonts w:hint="eastAsia"/>
          <w:b/>
          <w:sz w:val="24"/>
          <w:szCs w:val="24"/>
        </w:rPr>
        <w:t>三、课程内容：</w:t>
      </w:r>
    </w:p>
    <w:p w:rsidR="00253816" w:rsidRDefault="00253816" w:rsidP="007C57D5">
      <w:pPr>
        <w:pStyle w:val="a4"/>
        <w:spacing w:before="0" w:beforeAutospacing="0" w:after="0" w:afterAutospacing="0"/>
        <w:jc w:val="both"/>
        <w:rPr>
          <w:b/>
          <w:sz w:val="24"/>
          <w:szCs w:val="24"/>
        </w:rPr>
      </w:pPr>
    </w:p>
    <w:p w:rsidR="00253816" w:rsidRPr="00253816" w:rsidRDefault="00253816" w:rsidP="007C57D5">
      <w:pPr>
        <w:pStyle w:val="a4"/>
        <w:spacing w:before="0" w:beforeAutospacing="0" w:after="0" w:afterAutospacing="0"/>
        <w:jc w:val="both"/>
        <w:rPr>
          <w:b/>
          <w:color w:val="0000FF"/>
          <w:sz w:val="24"/>
          <w:szCs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7"/>
        <w:gridCol w:w="2450"/>
        <w:gridCol w:w="5287"/>
      </w:tblGrid>
      <w:tr w:rsidR="007C57D5" w:rsidRPr="00253816">
        <w:tc>
          <w:tcPr>
            <w:tcW w:w="777" w:type="dxa"/>
          </w:tcPr>
          <w:p w:rsidR="007C57D5" w:rsidRPr="00253816" w:rsidRDefault="007C57D5" w:rsidP="002D1793">
            <w:pPr>
              <w:jc w:val="center"/>
              <w:rPr>
                <w:b/>
                <w:sz w:val="24"/>
              </w:rPr>
            </w:pPr>
            <w:r w:rsidRPr="00253816">
              <w:rPr>
                <w:rFonts w:hint="eastAsia"/>
                <w:b/>
                <w:sz w:val="24"/>
              </w:rPr>
              <w:t>Hours</w:t>
            </w:r>
          </w:p>
        </w:tc>
        <w:tc>
          <w:tcPr>
            <w:tcW w:w="2463" w:type="dxa"/>
            <w:vAlign w:val="center"/>
          </w:tcPr>
          <w:p w:rsidR="007C57D5" w:rsidRPr="00253816" w:rsidRDefault="007C57D5" w:rsidP="002D1793">
            <w:pPr>
              <w:pStyle w:val="1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53816">
              <w:rPr>
                <w:rFonts w:hint="eastAsia"/>
                <w:sz w:val="24"/>
                <w:szCs w:val="24"/>
              </w:rPr>
              <w:t>Unit</w:t>
            </w:r>
          </w:p>
        </w:tc>
        <w:tc>
          <w:tcPr>
            <w:tcW w:w="5354" w:type="dxa"/>
          </w:tcPr>
          <w:p w:rsidR="007C57D5" w:rsidRPr="00253816" w:rsidRDefault="007C57D5" w:rsidP="002D1793">
            <w:pPr>
              <w:jc w:val="center"/>
              <w:rPr>
                <w:b/>
                <w:sz w:val="24"/>
              </w:rPr>
            </w:pPr>
            <w:r w:rsidRPr="00253816">
              <w:rPr>
                <w:rFonts w:hint="eastAsia"/>
                <w:b/>
                <w:sz w:val="24"/>
              </w:rPr>
              <w:t>Contents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7C57D5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4</w:t>
            </w:r>
          </w:p>
        </w:tc>
        <w:tc>
          <w:tcPr>
            <w:tcW w:w="2463" w:type="dxa"/>
            <w:vAlign w:val="center"/>
          </w:tcPr>
          <w:p w:rsidR="007C57D5" w:rsidRPr="00253816" w:rsidRDefault="002D1793" w:rsidP="002D79A1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 xml:space="preserve">1. </w:t>
            </w:r>
            <w:r w:rsidR="002D79A1">
              <w:rPr>
                <w:sz w:val="24"/>
              </w:rPr>
              <w:t xml:space="preserve">Hesiod’ </w:t>
            </w:r>
            <w:r w:rsidR="002D79A1" w:rsidRPr="002D79A1">
              <w:rPr>
                <w:i/>
                <w:sz w:val="24"/>
              </w:rPr>
              <w:t>Theogony</w:t>
            </w:r>
          </w:p>
        </w:tc>
        <w:tc>
          <w:tcPr>
            <w:tcW w:w="5354" w:type="dxa"/>
            <w:vAlign w:val="center"/>
          </w:tcPr>
          <w:p w:rsidR="007C57D5" w:rsidRPr="00253816" w:rsidRDefault="002D79A1" w:rsidP="00F41CE6">
            <w:pPr>
              <w:rPr>
                <w:sz w:val="24"/>
              </w:rPr>
            </w:pPr>
            <w:r>
              <w:rPr>
                <w:sz w:val="24"/>
              </w:rPr>
              <w:t>The Creation of the world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7C57D5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2</w:t>
            </w:r>
          </w:p>
        </w:tc>
        <w:tc>
          <w:tcPr>
            <w:tcW w:w="2463" w:type="dxa"/>
            <w:vAlign w:val="center"/>
          </w:tcPr>
          <w:p w:rsidR="007C57D5" w:rsidRPr="00253816" w:rsidRDefault="002D1793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 xml:space="preserve">2. </w:t>
            </w:r>
            <w:r w:rsidR="002D79A1">
              <w:rPr>
                <w:sz w:val="24"/>
              </w:rPr>
              <w:t xml:space="preserve">Hesiod’ </w:t>
            </w:r>
            <w:r w:rsidR="002D79A1" w:rsidRPr="002D79A1">
              <w:rPr>
                <w:i/>
                <w:sz w:val="24"/>
              </w:rPr>
              <w:t>Theogony</w:t>
            </w:r>
          </w:p>
        </w:tc>
        <w:tc>
          <w:tcPr>
            <w:tcW w:w="5354" w:type="dxa"/>
            <w:vAlign w:val="center"/>
          </w:tcPr>
          <w:p w:rsidR="007C57D5" w:rsidRPr="00253816" w:rsidRDefault="002D79A1" w:rsidP="00F41CE6">
            <w:pPr>
              <w:rPr>
                <w:sz w:val="24"/>
              </w:rPr>
            </w:pPr>
            <w:r>
              <w:rPr>
                <w:sz w:val="24"/>
              </w:rPr>
              <w:t>War of the Gods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7C57D5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2</w:t>
            </w:r>
          </w:p>
        </w:tc>
        <w:tc>
          <w:tcPr>
            <w:tcW w:w="2463" w:type="dxa"/>
            <w:vAlign w:val="center"/>
          </w:tcPr>
          <w:p w:rsidR="007C57D5" w:rsidRPr="00253816" w:rsidRDefault="002D1793" w:rsidP="002D79A1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 xml:space="preserve">3. </w:t>
            </w:r>
            <w:r w:rsidR="002D79A1">
              <w:rPr>
                <w:sz w:val="24"/>
              </w:rPr>
              <w:t xml:space="preserve">Homer’s </w:t>
            </w:r>
            <w:r w:rsidR="002D79A1" w:rsidRPr="002D79A1">
              <w:rPr>
                <w:i/>
                <w:sz w:val="24"/>
              </w:rPr>
              <w:t>Iliad</w:t>
            </w:r>
          </w:p>
        </w:tc>
        <w:tc>
          <w:tcPr>
            <w:tcW w:w="5354" w:type="dxa"/>
            <w:vAlign w:val="center"/>
          </w:tcPr>
          <w:p w:rsidR="007C57D5" w:rsidRPr="00253816" w:rsidRDefault="002D79A1" w:rsidP="00F41CE6">
            <w:pPr>
              <w:rPr>
                <w:sz w:val="24"/>
              </w:rPr>
            </w:pPr>
            <w:r>
              <w:rPr>
                <w:sz w:val="24"/>
              </w:rPr>
              <w:t>Book 1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253816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4</w:t>
            </w:r>
          </w:p>
        </w:tc>
        <w:tc>
          <w:tcPr>
            <w:tcW w:w="2463" w:type="dxa"/>
            <w:vAlign w:val="center"/>
          </w:tcPr>
          <w:p w:rsidR="007C57D5" w:rsidRPr="002D79A1" w:rsidRDefault="002D1793" w:rsidP="002D79A1">
            <w:pPr>
              <w:rPr>
                <w:i/>
                <w:sz w:val="24"/>
              </w:rPr>
            </w:pPr>
            <w:r w:rsidRPr="00253816">
              <w:rPr>
                <w:rFonts w:hint="eastAsia"/>
                <w:sz w:val="24"/>
              </w:rPr>
              <w:t xml:space="preserve">4. </w:t>
            </w:r>
            <w:r w:rsidR="002D79A1">
              <w:rPr>
                <w:sz w:val="24"/>
              </w:rPr>
              <w:t xml:space="preserve">Homer’s </w:t>
            </w:r>
            <w:r w:rsidR="002D79A1">
              <w:rPr>
                <w:i/>
                <w:sz w:val="24"/>
              </w:rPr>
              <w:t>Iliad</w:t>
            </w:r>
          </w:p>
        </w:tc>
        <w:tc>
          <w:tcPr>
            <w:tcW w:w="5354" w:type="dxa"/>
            <w:vAlign w:val="center"/>
          </w:tcPr>
          <w:p w:rsidR="007C57D5" w:rsidRPr="00253816" w:rsidRDefault="002D79A1" w:rsidP="00F41CE6">
            <w:pPr>
              <w:rPr>
                <w:sz w:val="24"/>
              </w:rPr>
            </w:pPr>
            <w:r>
              <w:rPr>
                <w:sz w:val="24"/>
              </w:rPr>
              <w:t>Book 6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7C57D5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8~10</w:t>
            </w:r>
          </w:p>
        </w:tc>
        <w:tc>
          <w:tcPr>
            <w:tcW w:w="2463" w:type="dxa"/>
            <w:vAlign w:val="center"/>
          </w:tcPr>
          <w:p w:rsidR="007C57D5" w:rsidRPr="002D79A1" w:rsidRDefault="002D1793" w:rsidP="002D79A1">
            <w:pPr>
              <w:pStyle w:val="1"/>
              <w:spacing w:before="0" w:after="0" w:line="240" w:lineRule="auto"/>
              <w:rPr>
                <w:b w:val="0"/>
                <w:bCs/>
                <w:i/>
                <w:sz w:val="24"/>
                <w:szCs w:val="24"/>
              </w:rPr>
            </w:pPr>
            <w:r w:rsidRPr="00253816">
              <w:rPr>
                <w:rFonts w:hint="eastAsia"/>
                <w:b w:val="0"/>
                <w:bCs/>
                <w:sz w:val="24"/>
                <w:szCs w:val="24"/>
              </w:rPr>
              <w:t xml:space="preserve">5. </w:t>
            </w:r>
            <w:r w:rsidR="002D79A1">
              <w:rPr>
                <w:b w:val="0"/>
                <w:bCs/>
                <w:sz w:val="24"/>
                <w:szCs w:val="24"/>
              </w:rPr>
              <w:t xml:space="preserve">Homer’s </w:t>
            </w:r>
            <w:r w:rsidR="002D79A1">
              <w:rPr>
                <w:b w:val="0"/>
                <w:bCs/>
                <w:i/>
                <w:sz w:val="24"/>
                <w:szCs w:val="24"/>
              </w:rPr>
              <w:t>Iliad</w:t>
            </w:r>
          </w:p>
        </w:tc>
        <w:tc>
          <w:tcPr>
            <w:tcW w:w="5354" w:type="dxa"/>
            <w:vAlign w:val="center"/>
          </w:tcPr>
          <w:p w:rsidR="007C57D5" w:rsidRPr="00253816" w:rsidRDefault="002D79A1" w:rsidP="007C032B">
            <w:pPr>
              <w:rPr>
                <w:sz w:val="24"/>
              </w:rPr>
            </w:pPr>
            <w:r>
              <w:rPr>
                <w:sz w:val="24"/>
              </w:rPr>
              <w:t>Book 24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7C57D5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4</w:t>
            </w:r>
          </w:p>
        </w:tc>
        <w:tc>
          <w:tcPr>
            <w:tcW w:w="2463" w:type="dxa"/>
            <w:vAlign w:val="center"/>
          </w:tcPr>
          <w:p w:rsidR="007C57D5" w:rsidRPr="002D79A1" w:rsidRDefault="002D1793" w:rsidP="002D79A1">
            <w:pPr>
              <w:pStyle w:val="1"/>
              <w:spacing w:before="0" w:after="0" w:line="240" w:lineRule="auto"/>
              <w:rPr>
                <w:b w:val="0"/>
                <w:bCs/>
                <w:i/>
                <w:sz w:val="24"/>
                <w:szCs w:val="24"/>
              </w:rPr>
            </w:pPr>
            <w:r w:rsidRPr="00253816">
              <w:rPr>
                <w:rFonts w:hint="eastAsia"/>
                <w:b w:val="0"/>
                <w:bCs/>
                <w:sz w:val="24"/>
                <w:szCs w:val="24"/>
              </w:rPr>
              <w:t xml:space="preserve">6. </w:t>
            </w:r>
            <w:r w:rsidR="002D79A1">
              <w:rPr>
                <w:b w:val="0"/>
                <w:bCs/>
                <w:sz w:val="24"/>
                <w:szCs w:val="24"/>
              </w:rPr>
              <w:t xml:space="preserve">Herodotus’ </w:t>
            </w:r>
            <w:r w:rsidR="002D79A1">
              <w:rPr>
                <w:b w:val="0"/>
                <w:bCs/>
                <w:i/>
                <w:sz w:val="24"/>
                <w:szCs w:val="24"/>
              </w:rPr>
              <w:t>History</w:t>
            </w:r>
          </w:p>
        </w:tc>
        <w:tc>
          <w:tcPr>
            <w:tcW w:w="5354" w:type="dxa"/>
            <w:vAlign w:val="center"/>
          </w:tcPr>
          <w:p w:rsidR="007C57D5" w:rsidRPr="00253816" w:rsidRDefault="002D79A1" w:rsidP="00F41CE6">
            <w:pPr>
              <w:rPr>
                <w:sz w:val="24"/>
              </w:rPr>
            </w:pPr>
            <w:r>
              <w:rPr>
                <w:sz w:val="24"/>
              </w:rPr>
              <w:t>The Coming into Being of Persia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253816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8</w:t>
            </w:r>
          </w:p>
        </w:tc>
        <w:tc>
          <w:tcPr>
            <w:tcW w:w="2463" w:type="dxa"/>
            <w:vAlign w:val="center"/>
          </w:tcPr>
          <w:p w:rsidR="007C57D5" w:rsidRPr="00253816" w:rsidRDefault="002D1793" w:rsidP="00F41CE6">
            <w:pPr>
              <w:rPr>
                <w:bCs/>
                <w:sz w:val="24"/>
              </w:rPr>
            </w:pPr>
            <w:r w:rsidRPr="00253816">
              <w:rPr>
                <w:rFonts w:hint="eastAsia"/>
                <w:bCs/>
                <w:sz w:val="24"/>
              </w:rPr>
              <w:t xml:space="preserve">7. </w:t>
            </w:r>
            <w:r w:rsidR="002D79A1" w:rsidRPr="002D79A1">
              <w:rPr>
                <w:bCs/>
                <w:sz w:val="24"/>
              </w:rPr>
              <w:t xml:space="preserve">Herodotus’ </w:t>
            </w:r>
            <w:r w:rsidR="002D79A1" w:rsidRPr="002D79A1">
              <w:rPr>
                <w:bCs/>
                <w:i/>
                <w:sz w:val="24"/>
              </w:rPr>
              <w:t>History</w:t>
            </w:r>
          </w:p>
        </w:tc>
        <w:tc>
          <w:tcPr>
            <w:tcW w:w="5354" w:type="dxa"/>
            <w:vAlign w:val="center"/>
          </w:tcPr>
          <w:p w:rsidR="007C57D5" w:rsidRPr="00253816" w:rsidRDefault="002D79A1" w:rsidP="007C032B">
            <w:pPr>
              <w:rPr>
                <w:sz w:val="24"/>
              </w:rPr>
            </w:pPr>
            <w:r>
              <w:rPr>
                <w:sz w:val="24"/>
              </w:rPr>
              <w:t xml:space="preserve">The Rule of Darius 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7C57D5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4</w:t>
            </w:r>
          </w:p>
        </w:tc>
        <w:tc>
          <w:tcPr>
            <w:tcW w:w="2463" w:type="dxa"/>
            <w:vAlign w:val="center"/>
          </w:tcPr>
          <w:p w:rsidR="007C57D5" w:rsidRPr="002D79A1" w:rsidRDefault="002D1793" w:rsidP="002D79A1">
            <w:pPr>
              <w:rPr>
                <w:i/>
                <w:sz w:val="24"/>
              </w:rPr>
            </w:pPr>
            <w:r w:rsidRPr="00253816">
              <w:rPr>
                <w:rFonts w:hint="eastAsia"/>
                <w:sz w:val="24"/>
              </w:rPr>
              <w:t xml:space="preserve">8. </w:t>
            </w:r>
            <w:r w:rsidR="002D79A1">
              <w:rPr>
                <w:sz w:val="24"/>
              </w:rPr>
              <w:t xml:space="preserve">Herodotus’ </w:t>
            </w:r>
            <w:r w:rsidR="002D79A1">
              <w:rPr>
                <w:i/>
                <w:sz w:val="24"/>
              </w:rPr>
              <w:t>History</w:t>
            </w:r>
          </w:p>
        </w:tc>
        <w:tc>
          <w:tcPr>
            <w:tcW w:w="5354" w:type="dxa"/>
            <w:vAlign w:val="center"/>
          </w:tcPr>
          <w:p w:rsidR="007C57D5" w:rsidRPr="00253816" w:rsidRDefault="002D79A1" w:rsidP="00F41CE6">
            <w:pPr>
              <w:rPr>
                <w:sz w:val="24"/>
              </w:rPr>
            </w:pPr>
            <w:r>
              <w:rPr>
                <w:sz w:val="24"/>
              </w:rPr>
              <w:t>The Persian Wars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7C57D5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8</w:t>
            </w:r>
            <w:r w:rsidR="00253816" w:rsidRPr="00253816">
              <w:rPr>
                <w:rFonts w:hint="eastAsia"/>
                <w:sz w:val="24"/>
              </w:rPr>
              <w:t>-10</w:t>
            </w:r>
          </w:p>
        </w:tc>
        <w:tc>
          <w:tcPr>
            <w:tcW w:w="2463" w:type="dxa"/>
            <w:vAlign w:val="center"/>
          </w:tcPr>
          <w:p w:rsidR="007C57D5" w:rsidRPr="002D79A1" w:rsidRDefault="002D1793" w:rsidP="002D79A1">
            <w:pPr>
              <w:pStyle w:val="1"/>
              <w:spacing w:before="0" w:after="0" w:line="240" w:lineRule="auto"/>
              <w:rPr>
                <w:b w:val="0"/>
                <w:bCs/>
                <w:i/>
                <w:sz w:val="24"/>
                <w:szCs w:val="24"/>
              </w:rPr>
            </w:pPr>
            <w:r w:rsidRPr="00253816">
              <w:rPr>
                <w:rFonts w:hint="eastAsia"/>
                <w:b w:val="0"/>
                <w:bCs/>
                <w:sz w:val="24"/>
                <w:szCs w:val="24"/>
              </w:rPr>
              <w:t xml:space="preserve">9. </w:t>
            </w:r>
            <w:r w:rsidR="002D79A1">
              <w:rPr>
                <w:b w:val="0"/>
                <w:bCs/>
                <w:sz w:val="24"/>
                <w:szCs w:val="24"/>
              </w:rPr>
              <w:t xml:space="preserve">Thucydides’ </w:t>
            </w:r>
            <w:r w:rsidR="002D79A1">
              <w:rPr>
                <w:b w:val="0"/>
                <w:bCs/>
                <w:i/>
                <w:sz w:val="24"/>
                <w:szCs w:val="24"/>
              </w:rPr>
              <w:t>The Peloponnesian Wars</w:t>
            </w:r>
          </w:p>
        </w:tc>
        <w:tc>
          <w:tcPr>
            <w:tcW w:w="5354" w:type="dxa"/>
            <w:vAlign w:val="center"/>
          </w:tcPr>
          <w:p w:rsidR="007C57D5" w:rsidRPr="00253816" w:rsidRDefault="002D79A1" w:rsidP="00730841">
            <w:pPr>
              <w:rPr>
                <w:sz w:val="24"/>
              </w:rPr>
            </w:pPr>
            <w:r>
              <w:rPr>
                <w:sz w:val="24"/>
              </w:rPr>
              <w:t>Pericles’ Oration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7C57D5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4</w:t>
            </w:r>
          </w:p>
        </w:tc>
        <w:tc>
          <w:tcPr>
            <w:tcW w:w="2463" w:type="dxa"/>
            <w:vAlign w:val="center"/>
          </w:tcPr>
          <w:p w:rsidR="007C57D5" w:rsidRPr="00253816" w:rsidRDefault="002D1793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 xml:space="preserve">10. </w:t>
            </w:r>
            <w:r w:rsidR="002D79A1" w:rsidRPr="002D79A1">
              <w:rPr>
                <w:bCs/>
                <w:sz w:val="24"/>
              </w:rPr>
              <w:t xml:space="preserve">Thucydides’ </w:t>
            </w:r>
            <w:r w:rsidR="002D79A1" w:rsidRPr="002D79A1">
              <w:rPr>
                <w:bCs/>
                <w:i/>
                <w:sz w:val="24"/>
              </w:rPr>
              <w:t>The Peloponnesian Wars</w:t>
            </w:r>
          </w:p>
        </w:tc>
        <w:tc>
          <w:tcPr>
            <w:tcW w:w="5354" w:type="dxa"/>
            <w:vAlign w:val="center"/>
          </w:tcPr>
          <w:p w:rsidR="007C57D5" w:rsidRPr="00253816" w:rsidRDefault="002D79A1" w:rsidP="00F41CE6">
            <w:pPr>
              <w:rPr>
                <w:sz w:val="24"/>
              </w:rPr>
            </w:pPr>
            <w:r>
              <w:rPr>
                <w:sz w:val="24"/>
              </w:rPr>
              <w:t>The Dialogue of the Melos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253816" w:rsidP="00F41CE6">
            <w:pPr>
              <w:rPr>
                <w:bCs/>
                <w:sz w:val="24"/>
              </w:rPr>
            </w:pPr>
            <w:r w:rsidRPr="00253816">
              <w:rPr>
                <w:rFonts w:hint="eastAsia"/>
                <w:bCs/>
                <w:sz w:val="24"/>
              </w:rPr>
              <w:t>8</w:t>
            </w:r>
          </w:p>
        </w:tc>
        <w:tc>
          <w:tcPr>
            <w:tcW w:w="2463" w:type="dxa"/>
            <w:vAlign w:val="center"/>
          </w:tcPr>
          <w:p w:rsidR="007C57D5" w:rsidRPr="00253816" w:rsidRDefault="002D1793" w:rsidP="002D79A1">
            <w:pPr>
              <w:pStyle w:val="1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253816">
              <w:rPr>
                <w:rFonts w:hint="eastAsia"/>
                <w:b w:val="0"/>
                <w:sz w:val="24"/>
                <w:szCs w:val="24"/>
              </w:rPr>
              <w:t xml:space="preserve">11. </w:t>
            </w:r>
            <w:r w:rsidR="002D79A1">
              <w:rPr>
                <w:b w:val="0"/>
                <w:sz w:val="24"/>
                <w:szCs w:val="24"/>
              </w:rPr>
              <w:t>Oedipus the King</w:t>
            </w:r>
          </w:p>
        </w:tc>
        <w:tc>
          <w:tcPr>
            <w:tcW w:w="5354" w:type="dxa"/>
            <w:vAlign w:val="center"/>
          </w:tcPr>
          <w:p w:rsidR="007C57D5" w:rsidRPr="00253816" w:rsidRDefault="002D79A1" w:rsidP="00F41CE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The tragic story of Oedipus 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7C57D5" w:rsidP="00F41CE6">
            <w:pPr>
              <w:rPr>
                <w:bCs/>
                <w:sz w:val="24"/>
              </w:rPr>
            </w:pPr>
            <w:r w:rsidRPr="00253816">
              <w:rPr>
                <w:rFonts w:hint="eastAsia"/>
                <w:bCs/>
                <w:sz w:val="24"/>
              </w:rPr>
              <w:t>4</w:t>
            </w:r>
          </w:p>
        </w:tc>
        <w:tc>
          <w:tcPr>
            <w:tcW w:w="2463" w:type="dxa"/>
            <w:vAlign w:val="center"/>
          </w:tcPr>
          <w:p w:rsidR="007C57D5" w:rsidRPr="00253816" w:rsidRDefault="002D1793" w:rsidP="00C65B69">
            <w:pPr>
              <w:pStyle w:val="1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253816">
              <w:rPr>
                <w:rFonts w:hint="eastAsia"/>
                <w:b w:val="0"/>
                <w:sz w:val="24"/>
                <w:szCs w:val="24"/>
              </w:rPr>
              <w:t xml:space="preserve">12. </w:t>
            </w:r>
            <w:r w:rsidR="00C65B69">
              <w:rPr>
                <w:b w:val="0"/>
                <w:sz w:val="24"/>
                <w:szCs w:val="24"/>
              </w:rPr>
              <w:t>Euripides’ Medea</w:t>
            </w:r>
          </w:p>
        </w:tc>
        <w:tc>
          <w:tcPr>
            <w:tcW w:w="5354" w:type="dxa"/>
            <w:vAlign w:val="center"/>
          </w:tcPr>
          <w:p w:rsidR="007C57D5" w:rsidRPr="00253816" w:rsidRDefault="00C65B69" w:rsidP="00F41CE6">
            <w:pPr>
              <w:rPr>
                <w:bCs/>
                <w:sz w:val="24"/>
              </w:rPr>
            </w:pPr>
            <w:r>
              <w:rPr>
                <w:sz w:val="24"/>
              </w:rPr>
              <w:t>Medea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7C57D5" w:rsidP="00F41CE6">
            <w:pPr>
              <w:rPr>
                <w:bCs/>
                <w:sz w:val="24"/>
              </w:rPr>
            </w:pPr>
            <w:r w:rsidRPr="00253816">
              <w:rPr>
                <w:rFonts w:hint="eastAsia"/>
                <w:bCs/>
                <w:sz w:val="24"/>
              </w:rPr>
              <w:t>2</w:t>
            </w:r>
          </w:p>
        </w:tc>
        <w:tc>
          <w:tcPr>
            <w:tcW w:w="2463" w:type="dxa"/>
            <w:vAlign w:val="center"/>
          </w:tcPr>
          <w:p w:rsidR="007C57D5" w:rsidRPr="00253816" w:rsidRDefault="00C65B69" w:rsidP="00F41CE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13. Socrates’ Apology</w:t>
            </w:r>
          </w:p>
        </w:tc>
        <w:tc>
          <w:tcPr>
            <w:tcW w:w="5354" w:type="dxa"/>
            <w:vAlign w:val="center"/>
          </w:tcPr>
          <w:p w:rsidR="007C57D5" w:rsidRPr="00253816" w:rsidRDefault="00C65B69" w:rsidP="00F41CE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Apology</w:t>
            </w:r>
          </w:p>
        </w:tc>
      </w:tr>
    </w:tbl>
    <w:p w:rsidR="002304CD" w:rsidRPr="00253816" w:rsidRDefault="002304CD" w:rsidP="003E2B5E">
      <w:pPr>
        <w:rPr>
          <w:sz w:val="24"/>
        </w:rPr>
      </w:pPr>
    </w:p>
    <w:p w:rsidR="002304CD" w:rsidRPr="00253816" w:rsidRDefault="002304CD" w:rsidP="00253816">
      <w:pPr>
        <w:pStyle w:val="1"/>
        <w:spacing w:before="0" w:after="0" w:line="300" w:lineRule="auto"/>
        <w:ind w:left="360"/>
        <w:jc w:val="center"/>
        <w:rPr>
          <w:sz w:val="24"/>
          <w:szCs w:val="24"/>
        </w:rPr>
      </w:pPr>
      <w:r w:rsidRPr="00253816">
        <w:rPr>
          <w:rFonts w:hint="eastAsia"/>
          <w:sz w:val="24"/>
          <w:szCs w:val="24"/>
        </w:rPr>
        <w:t>四、课程要求及测试：</w:t>
      </w:r>
    </w:p>
    <w:p w:rsidR="002304CD" w:rsidRPr="00253816" w:rsidRDefault="002304CD" w:rsidP="00253816">
      <w:pPr>
        <w:numPr>
          <w:ilvl w:val="0"/>
          <w:numId w:val="5"/>
        </w:numPr>
        <w:spacing w:line="300" w:lineRule="auto"/>
        <w:rPr>
          <w:sz w:val="24"/>
        </w:rPr>
      </w:pPr>
      <w:r w:rsidRPr="00253816">
        <w:rPr>
          <w:rFonts w:hint="eastAsia"/>
          <w:sz w:val="24"/>
        </w:rPr>
        <w:t>积极参与课堂活动</w:t>
      </w:r>
      <w:r w:rsidR="00C1602B">
        <w:rPr>
          <w:rFonts w:hint="eastAsia"/>
          <w:sz w:val="24"/>
        </w:rPr>
        <w:t>。</w:t>
      </w:r>
    </w:p>
    <w:p w:rsidR="002304CD" w:rsidRPr="00253816" w:rsidRDefault="00C65B69" w:rsidP="00253816">
      <w:pPr>
        <w:numPr>
          <w:ilvl w:val="0"/>
          <w:numId w:val="5"/>
        </w:numPr>
        <w:spacing w:line="300" w:lineRule="auto"/>
        <w:rPr>
          <w:sz w:val="24"/>
        </w:rPr>
      </w:pPr>
      <w:r>
        <w:rPr>
          <w:rFonts w:hint="eastAsia"/>
          <w:sz w:val="24"/>
        </w:rPr>
        <w:t>课堂</w:t>
      </w:r>
      <w:r>
        <w:rPr>
          <w:rFonts w:hint="eastAsia"/>
          <w:sz w:val="24"/>
        </w:rPr>
        <w:t>presentation</w:t>
      </w:r>
      <w:r w:rsidR="00C1602B">
        <w:rPr>
          <w:rFonts w:hint="eastAsia"/>
          <w:sz w:val="24"/>
        </w:rPr>
        <w:t>。</w:t>
      </w:r>
    </w:p>
    <w:p w:rsidR="00BA545C" w:rsidRPr="00751C1A" w:rsidRDefault="002304CD" w:rsidP="00BA545C">
      <w:pPr>
        <w:numPr>
          <w:ilvl w:val="0"/>
          <w:numId w:val="5"/>
        </w:numPr>
        <w:spacing w:line="300" w:lineRule="auto"/>
        <w:rPr>
          <w:sz w:val="24"/>
        </w:rPr>
      </w:pPr>
      <w:r w:rsidRPr="00751C1A">
        <w:rPr>
          <w:rFonts w:hint="eastAsia"/>
          <w:sz w:val="24"/>
        </w:rPr>
        <w:t>期末考试为</w:t>
      </w:r>
      <w:r w:rsidR="00751C1A" w:rsidRPr="00751C1A">
        <w:rPr>
          <w:rFonts w:hint="eastAsia"/>
          <w:sz w:val="24"/>
        </w:rPr>
        <w:t>课程</w:t>
      </w:r>
      <w:r w:rsidRPr="00751C1A">
        <w:rPr>
          <w:rFonts w:hint="eastAsia"/>
          <w:sz w:val="24"/>
        </w:rPr>
        <w:t>笔试</w:t>
      </w:r>
      <w:r w:rsidR="00751C1A" w:rsidRPr="00751C1A">
        <w:rPr>
          <w:rFonts w:hint="eastAsia"/>
          <w:sz w:val="24"/>
        </w:rPr>
        <w:t>和年级统一期末考试。</w:t>
      </w:r>
    </w:p>
    <w:p w:rsidR="00253816" w:rsidRPr="00751C1A" w:rsidRDefault="00253816" w:rsidP="00751C1A">
      <w:pPr>
        <w:widowControl/>
        <w:numPr>
          <w:ilvl w:val="0"/>
          <w:numId w:val="5"/>
        </w:numPr>
        <w:rPr>
          <w:sz w:val="24"/>
        </w:rPr>
      </w:pPr>
      <w:r w:rsidRPr="00253816">
        <w:rPr>
          <w:rFonts w:hAnsi="宋体"/>
          <w:sz w:val="24"/>
        </w:rPr>
        <w:t>基本要求：需要上课教室配备有电脑和大屏幕</w:t>
      </w:r>
      <w:r w:rsidRPr="00253816">
        <w:rPr>
          <w:sz w:val="24"/>
        </w:rPr>
        <w:t xml:space="preserve">, </w:t>
      </w:r>
      <w:r w:rsidRPr="00253816">
        <w:rPr>
          <w:rFonts w:hAnsi="宋体"/>
          <w:sz w:val="24"/>
        </w:rPr>
        <w:t>班级人数每班不超过</w:t>
      </w:r>
      <w:r w:rsidRPr="00253816">
        <w:rPr>
          <w:rFonts w:hint="eastAsia"/>
          <w:color w:val="FF0000"/>
          <w:sz w:val="24"/>
        </w:rPr>
        <w:t>3</w:t>
      </w:r>
      <w:r w:rsidR="00C212A4">
        <w:rPr>
          <w:rFonts w:hint="eastAsia"/>
          <w:color w:val="FF0000"/>
          <w:sz w:val="24"/>
        </w:rPr>
        <w:t>5</w:t>
      </w:r>
      <w:r w:rsidRPr="00253816">
        <w:rPr>
          <w:rFonts w:hAnsi="宋体"/>
          <w:sz w:val="24"/>
        </w:rPr>
        <w:t>人。</w:t>
      </w:r>
    </w:p>
    <w:p w:rsidR="00751C1A" w:rsidRPr="00751C1A" w:rsidRDefault="00751C1A" w:rsidP="00751C1A">
      <w:pPr>
        <w:widowControl/>
        <w:ind w:left="360"/>
        <w:rPr>
          <w:sz w:val="24"/>
        </w:rPr>
      </w:pPr>
      <w:r>
        <w:rPr>
          <w:rFonts w:hint="eastAsia"/>
          <w:kern w:val="0"/>
          <w:sz w:val="24"/>
        </w:rPr>
        <w:t>（</w:t>
      </w:r>
      <w:r w:rsidRPr="00764D19">
        <w:rPr>
          <w:rFonts w:hint="eastAsia"/>
          <w:b/>
          <w:kern w:val="0"/>
          <w:sz w:val="24"/>
          <w:highlight w:val="yellow"/>
        </w:rPr>
        <w:t>人数上限要求是否可行，需视全年级总体选课实际人数及师资配备而定</w:t>
      </w:r>
      <w:r>
        <w:rPr>
          <w:rFonts w:hint="eastAsia"/>
          <w:kern w:val="0"/>
          <w:sz w:val="24"/>
        </w:rPr>
        <w:t>）</w:t>
      </w:r>
    </w:p>
    <w:p w:rsidR="00253816" w:rsidRPr="00253816" w:rsidRDefault="00253816" w:rsidP="00253816">
      <w:pPr>
        <w:widowControl/>
        <w:numPr>
          <w:ilvl w:val="0"/>
          <w:numId w:val="2"/>
        </w:numPr>
        <w:spacing w:line="360" w:lineRule="auto"/>
        <w:jc w:val="center"/>
        <w:rPr>
          <w:b/>
          <w:kern w:val="0"/>
          <w:sz w:val="24"/>
        </w:rPr>
      </w:pPr>
      <w:r w:rsidRPr="00253816">
        <w:rPr>
          <w:rFonts w:hAnsi="宋体"/>
          <w:b/>
          <w:kern w:val="0"/>
          <w:sz w:val="24"/>
        </w:rPr>
        <w:t>对学生能力培养的要求</w:t>
      </w:r>
    </w:p>
    <w:p w:rsidR="00253816" w:rsidRDefault="00C65B69" w:rsidP="00C65B69">
      <w:pPr>
        <w:widowControl/>
        <w:ind w:firstLine="420"/>
        <w:rPr>
          <w:sz w:val="24"/>
        </w:rPr>
      </w:pPr>
      <w:r>
        <w:rPr>
          <w:rFonts w:hint="eastAsia"/>
          <w:sz w:val="24"/>
        </w:rPr>
        <w:t>本</w:t>
      </w:r>
      <w:r>
        <w:rPr>
          <w:sz w:val="24"/>
        </w:rPr>
        <w:t>课程的最大特点就是阅读和讨论。课程</w:t>
      </w:r>
      <w:r>
        <w:rPr>
          <w:rFonts w:hint="eastAsia"/>
          <w:sz w:val="24"/>
        </w:rPr>
        <w:t>的</w:t>
      </w:r>
      <w:r>
        <w:rPr>
          <w:sz w:val="24"/>
        </w:rPr>
        <w:t>主要内容为讨论，但是这种讨论是建立在经典阅读基础之上</w:t>
      </w:r>
      <w:r>
        <w:rPr>
          <w:rFonts w:hint="eastAsia"/>
          <w:sz w:val="24"/>
        </w:rPr>
        <w:t>的</w:t>
      </w:r>
      <w:r>
        <w:rPr>
          <w:sz w:val="24"/>
        </w:rPr>
        <w:t>，一切以阅读为基础</w:t>
      </w:r>
      <w:r>
        <w:rPr>
          <w:rFonts w:hint="eastAsia"/>
          <w:sz w:val="24"/>
        </w:rPr>
        <w:t>，</w:t>
      </w:r>
      <w:r>
        <w:rPr>
          <w:sz w:val="24"/>
        </w:rPr>
        <w:t>在这个基础上进行广泛的讨论。</w:t>
      </w:r>
    </w:p>
    <w:p w:rsidR="00C65B69" w:rsidRPr="00C65B69" w:rsidRDefault="00C65B69" w:rsidP="00C65B69">
      <w:pPr>
        <w:widowControl/>
        <w:ind w:firstLine="420"/>
        <w:rPr>
          <w:sz w:val="24"/>
        </w:rPr>
      </w:pPr>
      <w:r>
        <w:rPr>
          <w:rFonts w:hint="eastAsia"/>
          <w:sz w:val="24"/>
        </w:rPr>
        <w:t>因</w:t>
      </w:r>
      <w:r>
        <w:rPr>
          <w:sz w:val="24"/>
        </w:rPr>
        <w:t>此，课程就重点培养学生的深度阅读能力、</w:t>
      </w:r>
      <w:r w:rsidRPr="00C65B69">
        <w:rPr>
          <w:rFonts w:hint="eastAsia"/>
          <w:sz w:val="24"/>
        </w:rPr>
        <w:t>批判性和写作以</w:t>
      </w:r>
      <w:r w:rsidRPr="00C65B69">
        <w:rPr>
          <w:sz w:val="24"/>
        </w:rPr>
        <w:t>及语言表达</w:t>
      </w:r>
      <w:r w:rsidRPr="00C65B69">
        <w:rPr>
          <w:rFonts w:hint="eastAsia"/>
          <w:sz w:val="24"/>
        </w:rPr>
        <w:t>的能力</w:t>
      </w:r>
      <w:r>
        <w:rPr>
          <w:rFonts w:hint="eastAsia"/>
          <w:sz w:val="24"/>
        </w:rPr>
        <w:t>。</w:t>
      </w:r>
    </w:p>
    <w:p w:rsidR="00253816" w:rsidRPr="00253816" w:rsidRDefault="00253816" w:rsidP="00253816">
      <w:pPr>
        <w:widowControl/>
        <w:ind w:left="420"/>
        <w:rPr>
          <w:kern w:val="0"/>
          <w:szCs w:val="21"/>
        </w:rPr>
      </w:pP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  <w:r w:rsidRPr="00CB1AC2">
        <w:rPr>
          <w:rFonts w:hAnsi="宋体"/>
          <w:kern w:val="0"/>
          <w:sz w:val="24"/>
        </w:rPr>
        <w:t>撰写人：</w:t>
      </w:r>
      <w:r w:rsidRPr="00CB1AC2">
        <w:rPr>
          <w:rFonts w:hAnsi="宋体" w:hint="eastAsia"/>
          <w:kern w:val="0"/>
          <w:sz w:val="24"/>
        </w:rPr>
        <w:t>本课程组</w:t>
      </w: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  <w:r w:rsidRPr="00CB1AC2">
        <w:rPr>
          <w:rFonts w:hAnsi="宋体"/>
          <w:kern w:val="0"/>
          <w:sz w:val="24"/>
        </w:rPr>
        <w:t>院（系）公章：</w:t>
      </w: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  <w:r w:rsidRPr="00CB1AC2">
        <w:rPr>
          <w:rFonts w:hAnsi="宋体"/>
          <w:kern w:val="0"/>
          <w:sz w:val="24"/>
        </w:rPr>
        <w:t>院（系）教学主管签字（盖章）：</w:t>
      </w: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  <w:r w:rsidRPr="00CB1AC2">
        <w:rPr>
          <w:rFonts w:hAnsi="宋体"/>
          <w:kern w:val="0"/>
          <w:sz w:val="24"/>
        </w:rPr>
        <w:t>时间：</w:t>
      </w:r>
      <w:r w:rsidRPr="00CB1AC2">
        <w:rPr>
          <w:kern w:val="0"/>
          <w:sz w:val="24"/>
        </w:rPr>
        <w:t xml:space="preserve">   20</w:t>
      </w:r>
      <w:r w:rsidRPr="00CB1AC2">
        <w:rPr>
          <w:rFonts w:hint="eastAsia"/>
          <w:kern w:val="0"/>
          <w:sz w:val="24"/>
        </w:rPr>
        <w:t>1</w:t>
      </w:r>
      <w:r w:rsidR="0089509A">
        <w:rPr>
          <w:rFonts w:hint="eastAsia"/>
          <w:kern w:val="0"/>
          <w:sz w:val="24"/>
        </w:rPr>
        <w:t>4</w:t>
      </w:r>
      <w:r w:rsidRPr="00CB1AC2">
        <w:rPr>
          <w:rFonts w:hAnsi="宋体"/>
          <w:kern w:val="0"/>
          <w:sz w:val="24"/>
        </w:rPr>
        <w:t>年</w:t>
      </w:r>
      <w:r w:rsidRPr="00CB1AC2">
        <w:rPr>
          <w:rFonts w:hint="eastAsia"/>
          <w:kern w:val="0"/>
          <w:sz w:val="24"/>
        </w:rPr>
        <w:t>1</w:t>
      </w:r>
      <w:r w:rsidR="0089509A">
        <w:rPr>
          <w:rFonts w:hint="eastAsia"/>
          <w:kern w:val="0"/>
          <w:sz w:val="24"/>
        </w:rPr>
        <w:t>1</w:t>
      </w:r>
      <w:r w:rsidRPr="00CB1AC2">
        <w:rPr>
          <w:rFonts w:hAnsi="宋体"/>
          <w:kern w:val="0"/>
          <w:sz w:val="24"/>
        </w:rPr>
        <w:t>月</w:t>
      </w:r>
    </w:p>
    <w:p w:rsidR="00253816" w:rsidRPr="00CB1AC2" w:rsidRDefault="00253816" w:rsidP="00253816">
      <w:pPr>
        <w:spacing w:line="300" w:lineRule="auto"/>
        <w:ind w:left="855"/>
        <w:rPr>
          <w:sz w:val="24"/>
        </w:rPr>
      </w:pPr>
    </w:p>
    <w:sectPr w:rsidR="00253816" w:rsidRPr="00CB1AC2" w:rsidSect="00B81E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03F" w:rsidRDefault="00FD303F" w:rsidP="00253816">
      <w:r>
        <w:separator/>
      </w:r>
    </w:p>
  </w:endnote>
  <w:endnote w:type="continuationSeparator" w:id="1">
    <w:p w:rsidR="00FD303F" w:rsidRDefault="00FD303F" w:rsidP="00253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03F" w:rsidRDefault="00FD303F" w:rsidP="00253816">
      <w:r>
        <w:separator/>
      </w:r>
    </w:p>
  </w:footnote>
  <w:footnote w:type="continuationSeparator" w:id="1">
    <w:p w:rsidR="00FD303F" w:rsidRDefault="00FD303F" w:rsidP="002538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F6D"/>
    <w:multiLevelType w:val="singleLevel"/>
    <w:tmpl w:val="4F562002"/>
    <w:lvl w:ilvl="0">
      <w:start w:val="1"/>
      <w:numFmt w:val="decimal"/>
      <w:lvlText w:val="%1"/>
      <w:lvlJc w:val="left"/>
      <w:pPr>
        <w:tabs>
          <w:tab w:val="num" w:pos="855"/>
        </w:tabs>
        <w:ind w:left="855" w:hanging="435"/>
      </w:pPr>
      <w:rPr>
        <w:rFonts w:hint="eastAsia"/>
      </w:rPr>
    </w:lvl>
  </w:abstractNum>
  <w:abstractNum w:abstractNumId="1">
    <w:nsid w:val="182152A1"/>
    <w:multiLevelType w:val="hybridMultilevel"/>
    <w:tmpl w:val="D748729E"/>
    <w:lvl w:ilvl="0" w:tplc="8FECD70E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2">
    <w:nsid w:val="2B760410"/>
    <w:multiLevelType w:val="hybridMultilevel"/>
    <w:tmpl w:val="37006584"/>
    <w:lvl w:ilvl="0" w:tplc="4A089BC0">
      <w:start w:val="5"/>
      <w:numFmt w:val="japaneseCounting"/>
      <w:lvlText w:val="%1．"/>
      <w:lvlJc w:val="left"/>
      <w:pPr>
        <w:ind w:left="1365" w:hanging="51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695" w:hanging="420"/>
      </w:pPr>
    </w:lvl>
    <w:lvl w:ilvl="2" w:tplc="0409001B" w:tentative="1">
      <w:start w:val="1"/>
      <w:numFmt w:val="lowerRoman"/>
      <w:lvlText w:val="%3."/>
      <w:lvlJc w:val="righ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9" w:tentative="1">
      <w:start w:val="1"/>
      <w:numFmt w:val="lowerLetter"/>
      <w:lvlText w:val="%5)"/>
      <w:lvlJc w:val="left"/>
      <w:pPr>
        <w:ind w:left="2955" w:hanging="420"/>
      </w:pPr>
    </w:lvl>
    <w:lvl w:ilvl="5" w:tplc="0409001B" w:tentative="1">
      <w:start w:val="1"/>
      <w:numFmt w:val="lowerRoman"/>
      <w:lvlText w:val="%6."/>
      <w:lvlJc w:val="righ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9" w:tentative="1">
      <w:start w:val="1"/>
      <w:numFmt w:val="lowerLetter"/>
      <w:lvlText w:val="%8)"/>
      <w:lvlJc w:val="left"/>
      <w:pPr>
        <w:ind w:left="4215" w:hanging="420"/>
      </w:pPr>
    </w:lvl>
    <w:lvl w:ilvl="8" w:tplc="0409001B" w:tentative="1">
      <w:start w:val="1"/>
      <w:numFmt w:val="lowerRoman"/>
      <w:lvlText w:val="%9."/>
      <w:lvlJc w:val="right"/>
      <w:pPr>
        <w:ind w:left="4635" w:hanging="420"/>
      </w:pPr>
    </w:lvl>
  </w:abstractNum>
  <w:abstractNum w:abstractNumId="3">
    <w:nsid w:val="356B1428"/>
    <w:multiLevelType w:val="hybridMultilevel"/>
    <w:tmpl w:val="5002D9E8"/>
    <w:lvl w:ilvl="0" w:tplc="C82E280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A0554A5"/>
    <w:multiLevelType w:val="hybridMultilevel"/>
    <w:tmpl w:val="4B36DE62"/>
    <w:lvl w:ilvl="0" w:tplc="FA8E9D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835122E"/>
    <w:multiLevelType w:val="hybridMultilevel"/>
    <w:tmpl w:val="22E87AD0"/>
    <w:lvl w:ilvl="0" w:tplc="FA8E9D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E266516"/>
    <w:multiLevelType w:val="hybridMultilevel"/>
    <w:tmpl w:val="DD12BB38"/>
    <w:lvl w:ilvl="0" w:tplc="47C60C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3B4C"/>
    <w:rsid w:val="000710FB"/>
    <w:rsid w:val="000F632F"/>
    <w:rsid w:val="0013300A"/>
    <w:rsid w:val="00187661"/>
    <w:rsid w:val="002304CD"/>
    <w:rsid w:val="00253816"/>
    <w:rsid w:val="002D1793"/>
    <w:rsid w:val="002D79A1"/>
    <w:rsid w:val="0033217A"/>
    <w:rsid w:val="003D72EF"/>
    <w:rsid w:val="003E2B5E"/>
    <w:rsid w:val="00442788"/>
    <w:rsid w:val="00483951"/>
    <w:rsid w:val="006C1272"/>
    <w:rsid w:val="006E6B48"/>
    <w:rsid w:val="00730841"/>
    <w:rsid w:val="00751C1A"/>
    <w:rsid w:val="00765CA6"/>
    <w:rsid w:val="007C032B"/>
    <w:rsid w:val="007C57D5"/>
    <w:rsid w:val="0089509A"/>
    <w:rsid w:val="008D030D"/>
    <w:rsid w:val="009078DE"/>
    <w:rsid w:val="00997E40"/>
    <w:rsid w:val="009B3ABA"/>
    <w:rsid w:val="009D2295"/>
    <w:rsid w:val="009D3E9C"/>
    <w:rsid w:val="00A11484"/>
    <w:rsid w:val="00AA523C"/>
    <w:rsid w:val="00AB7C1F"/>
    <w:rsid w:val="00B76B89"/>
    <w:rsid w:val="00B81E96"/>
    <w:rsid w:val="00B93B4C"/>
    <w:rsid w:val="00BA545C"/>
    <w:rsid w:val="00C1602B"/>
    <w:rsid w:val="00C212A4"/>
    <w:rsid w:val="00C65B69"/>
    <w:rsid w:val="00CB1AC2"/>
    <w:rsid w:val="00CF3E59"/>
    <w:rsid w:val="00D67388"/>
    <w:rsid w:val="00D70BE0"/>
    <w:rsid w:val="00D80A4C"/>
    <w:rsid w:val="00DF6103"/>
    <w:rsid w:val="00E93820"/>
    <w:rsid w:val="00F06490"/>
    <w:rsid w:val="00F103CE"/>
    <w:rsid w:val="00F268A5"/>
    <w:rsid w:val="00F41CE6"/>
    <w:rsid w:val="00F649CF"/>
    <w:rsid w:val="00FD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E9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7C57D5"/>
    <w:pPr>
      <w:keepNext/>
      <w:spacing w:before="20" w:after="20" w:line="360" w:lineRule="auto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93B4C"/>
    <w:pPr>
      <w:spacing w:after="120"/>
      <w:ind w:leftChars="200" w:left="420"/>
    </w:pPr>
    <w:rPr>
      <w:szCs w:val="20"/>
    </w:rPr>
  </w:style>
  <w:style w:type="paragraph" w:styleId="a4">
    <w:name w:val="Normal (Web)"/>
    <w:basedOn w:val="a"/>
    <w:rsid w:val="00B93B4C"/>
    <w:pPr>
      <w:widowControl/>
      <w:spacing w:before="100" w:beforeAutospacing="1" w:after="100" w:afterAutospacing="1"/>
      <w:jc w:val="left"/>
    </w:pPr>
    <w:rPr>
      <w:rFonts w:ascii="宋体" w:hAnsi="宋体"/>
      <w:kern w:val="0"/>
      <w:szCs w:val="21"/>
    </w:rPr>
  </w:style>
  <w:style w:type="paragraph" w:styleId="a5">
    <w:name w:val="header"/>
    <w:basedOn w:val="a"/>
    <w:link w:val="Char"/>
    <w:rsid w:val="002538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53816"/>
    <w:rPr>
      <w:kern w:val="2"/>
      <w:sz w:val="18"/>
      <w:szCs w:val="18"/>
    </w:rPr>
  </w:style>
  <w:style w:type="paragraph" w:styleId="a6">
    <w:name w:val="footer"/>
    <w:basedOn w:val="a"/>
    <w:link w:val="Char0"/>
    <w:rsid w:val="002538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53816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2D79A1"/>
    <w:pPr>
      <w:widowControl/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leaf</cp:lastModifiedBy>
  <cp:revision>9</cp:revision>
  <dcterms:created xsi:type="dcterms:W3CDTF">2012-10-27T08:07:00Z</dcterms:created>
  <dcterms:modified xsi:type="dcterms:W3CDTF">2014-11-23T03:12:00Z</dcterms:modified>
</cp:coreProperties>
</file>