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A324A0">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A324A0">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803486" w:rsidP="00A724E5">
            <w:pPr>
              <w:jc w:val="center"/>
            </w:pPr>
            <w:r>
              <w:rPr>
                <w:rFonts w:hint="eastAsia"/>
              </w:rPr>
              <w:t>32</w:t>
            </w:r>
          </w:p>
        </w:tc>
        <w:tc>
          <w:tcPr>
            <w:tcW w:w="1559" w:type="dxa"/>
            <w:gridSpan w:val="2"/>
            <w:vAlign w:val="center"/>
          </w:tcPr>
          <w:p w:rsidR="00823ACC" w:rsidRPr="00803486" w:rsidRDefault="00D130CC" w:rsidP="00A724E5">
            <w:pPr>
              <w:jc w:val="center"/>
            </w:pPr>
            <w:r w:rsidRPr="00803486">
              <w:rPr>
                <w:rFonts w:hint="eastAsia"/>
              </w:rPr>
              <w:t>*</w:t>
            </w:r>
            <w:r w:rsidR="00823ACC" w:rsidRPr="00803486">
              <w:t>学分</w:t>
            </w:r>
          </w:p>
          <w:p w:rsidR="00823ACC" w:rsidRPr="00803486" w:rsidRDefault="00823ACC" w:rsidP="00A724E5">
            <w:pPr>
              <w:jc w:val="center"/>
            </w:pPr>
            <w:r w:rsidRPr="00803486">
              <w:t>（</w:t>
            </w:r>
            <w:r w:rsidRPr="00803486">
              <w:t>Credits</w:t>
            </w:r>
            <w:r w:rsidRPr="00803486">
              <w:t>）</w:t>
            </w:r>
          </w:p>
        </w:tc>
        <w:tc>
          <w:tcPr>
            <w:tcW w:w="1702" w:type="dxa"/>
            <w:gridSpan w:val="2"/>
            <w:vAlign w:val="center"/>
          </w:tcPr>
          <w:p w:rsidR="00823ACC" w:rsidRPr="00803486" w:rsidRDefault="00803486" w:rsidP="00A724E5">
            <w:r w:rsidRPr="00803486">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803486" w:rsidRPr="00A324A0">
              <w:rPr>
                <w:rFonts w:hint="eastAsia"/>
              </w:rPr>
              <w:t>人</w:t>
            </w:r>
            <w:r w:rsidR="001C1D3D" w:rsidRPr="00A324A0">
              <w:rPr>
                <w:rFonts w:hint="eastAsia"/>
              </w:rPr>
              <w:t>类</w:t>
            </w:r>
            <w:r w:rsidR="00803486" w:rsidRPr="00A324A0">
              <w:rPr>
                <w:rFonts w:hint="eastAsia"/>
              </w:rPr>
              <w:t>与饥饿</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803486" w:rsidRPr="00803486">
              <w:rPr>
                <w:rFonts w:hint="eastAsia"/>
              </w:rPr>
              <w:t>F</w:t>
            </w:r>
            <w:r w:rsidR="00803486" w:rsidRPr="00803486">
              <w:t>eeding the world</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Default="00803486" w:rsidP="00FC5615">
            <w:pPr>
              <w:jc w:val="left"/>
              <w:rPr>
                <w:rFonts w:hint="eastAsia"/>
              </w:rPr>
            </w:pPr>
            <w:r w:rsidRPr="00803486">
              <w:rPr>
                <w:rFonts w:hint="eastAsia"/>
              </w:rPr>
              <w:t>海外学者课程</w:t>
            </w:r>
          </w:p>
          <w:p w:rsidR="00FC5615" w:rsidRPr="00803486" w:rsidRDefault="00FC5615" w:rsidP="00FC5615">
            <w:pPr>
              <w:jc w:val="left"/>
            </w:pPr>
            <w:r w:rsidRPr="00FC5615">
              <w:rPr>
                <w:rFonts w:hint="eastAsia"/>
              </w:rPr>
              <w:t>（</w:t>
            </w:r>
            <w:r w:rsidRPr="00FC5615">
              <w:rPr>
                <w:rFonts w:hint="eastAsia"/>
              </w:rPr>
              <w:t>summer course for overseas scholars</w:t>
            </w:r>
            <w:r w:rsidRPr="00FC5615">
              <w:rPr>
                <w:rFonts w:hint="eastAsia"/>
              </w:rPr>
              <w:t>）</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Default="00803486" w:rsidP="00823ACC">
            <w:pPr>
              <w:jc w:val="left"/>
              <w:rPr>
                <w:rFonts w:hint="eastAsia"/>
              </w:rPr>
            </w:pPr>
            <w:r>
              <w:rPr>
                <w:rFonts w:hint="eastAsia"/>
              </w:rPr>
              <w:t>全校本科生</w:t>
            </w:r>
          </w:p>
          <w:p w:rsidR="00FC5615" w:rsidRPr="001D0BF5" w:rsidRDefault="00FC5615" w:rsidP="00823ACC">
            <w:pPr>
              <w:jc w:val="left"/>
            </w:pPr>
            <w:r w:rsidRPr="00FC5615">
              <w:rPr>
                <w:rFonts w:hint="eastAsia"/>
              </w:rPr>
              <w:t>(</w:t>
            </w:r>
            <w:r w:rsidRPr="00FC5615">
              <w:t>undergraduate</w:t>
            </w:r>
            <w:r w:rsidRPr="00FC5615">
              <w:rPr>
                <w:rFonts w:hint="eastAsia"/>
              </w:rPr>
              <w:t xml:space="preserve"> students)</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Default="00803486" w:rsidP="00823ACC">
            <w:pPr>
              <w:jc w:val="left"/>
              <w:rPr>
                <w:rFonts w:hint="eastAsia"/>
              </w:rPr>
            </w:pPr>
            <w:r>
              <w:rPr>
                <w:rFonts w:hint="eastAsia"/>
              </w:rPr>
              <w:t>英语</w:t>
            </w:r>
          </w:p>
          <w:p w:rsidR="00FC5615" w:rsidRPr="001D0BF5" w:rsidRDefault="00FC5615" w:rsidP="00823ACC">
            <w:pPr>
              <w:jc w:val="left"/>
            </w:pPr>
            <w:r w:rsidRPr="00FC5615">
              <w:rPr>
                <w:rFonts w:hint="eastAsia"/>
              </w:rPr>
              <w:t>（</w:t>
            </w:r>
            <w:r w:rsidRPr="00FC5615">
              <w:rPr>
                <w:rFonts w:hint="eastAsia"/>
              </w:rPr>
              <w:t>English</w:t>
            </w:r>
            <w:r w:rsidRPr="00FC5615">
              <w:rPr>
                <w:rFonts w:hint="eastAsia"/>
              </w:rPr>
              <w:t>）</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Default="00803486" w:rsidP="00FC5615">
            <w:pPr>
              <w:jc w:val="left"/>
              <w:rPr>
                <w:rFonts w:hint="eastAsia"/>
              </w:rPr>
            </w:pPr>
            <w:r>
              <w:rPr>
                <w:rFonts w:hint="eastAsia"/>
              </w:rPr>
              <w:t>农业与生物学院</w:t>
            </w:r>
          </w:p>
          <w:p w:rsidR="00FC5615" w:rsidRPr="001D0BF5" w:rsidRDefault="00FC5615" w:rsidP="00FC5615">
            <w:pPr>
              <w:jc w:val="left"/>
            </w:pPr>
            <w:r w:rsidRPr="00FC5615">
              <w:rPr>
                <w:rFonts w:hint="eastAsia"/>
              </w:rPr>
              <w:t>（</w:t>
            </w:r>
            <w:r w:rsidRPr="00FC5615">
              <w:rPr>
                <w:rFonts w:hint="eastAsia"/>
              </w:rPr>
              <w:t>School of Agriculture and Biology</w:t>
            </w:r>
            <w:r w:rsidRPr="00FC5615">
              <w:rPr>
                <w:rFonts w:hint="eastAsia"/>
              </w:rPr>
              <w:t>）</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803486" w:rsidP="007C626D">
            <w:pPr>
              <w:jc w:val="center"/>
            </w:pPr>
            <w:r>
              <w:rPr>
                <w:rFonts w:hint="eastAsia"/>
              </w:rPr>
              <w:t>B</w:t>
            </w:r>
            <w:r>
              <w:t>eta Trust</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077836" w:rsidRDefault="00077836" w:rsidP="005031D5">
            <w:r>
              <w:rPr>
                <w:rFonts w:hint="eastAsia"/>
              </w:rPr>
              <w:t>目前全球有</w:t>
            </w:r>
            <w:r w:rsidR="003204A0">
              <w:rPr>
                <w:rFonts w:hint="eastAsia"/>
              </w:rPr>
              <w:t>近</w:t>
            </w:r>
            <w:r w:rsidR="003204A0">
              <w:rPr>
                <w:rFonts w:hint="eastAsia"/>
              </w:rPr>
              <w:t>10</w:t>
            </w:r>
            <w:r w:rsidR="003204A0">
              <w:rPr>
                <w:rFonts w:hint="eastAsia"/>
              </w:rPr>
              <w:t>亿人口每日都处于饥饿状态。随着人口增长，水资源、能源的日益消耗，全球饥饿人口数量将继续处于上升趋势。本课程主要围绕全球食物供给、食品生产、食品物流等方面深度解析全球饥饿水平，从科学技术、经济、政策等多角度分析全球食物供给危机。</w:t>
            </w:r>
            <w:r w:rsidR="002A4621" w:rsidRPr="002A4621">
              <w:rPr>
                <w:rFonts w:hint="eastAsia"/>
              </w:rPr>
              <w:t>培养学生了解</w:t>
            </w:r>
            <w:r w:rsidR="002A4621">
              <w:rPr>
                <w:rFonts w:hint="eastAsia"/>
              </w:rPr>
              <w:t>与日常生活息息相关的</w:t>
            </w:r>
            <w:r w:rsidR="002A4621" w:rsidRPr="002A4621">
              <w:rPr>
                <w:rFonts w:hint="eastAsia"/>
              </w:rPr>
              <w:t>现代</w:t>
            </w:r>
            <w:r w:rsidR="002A4621">
              <w:rPr>
                <w:rFonts w:hint="eastAsia"/>
              </w:rPr>
              <w:t>农业</w:t>
            </w:r>
            <w:r w:rsidR="002A4621" w:rsidRPr="002A4621">
              <w:rPr>
                <w:rFonts w:hint="eastAsia"/>
              </w:rPr>
              <w:t>科学知识</w:t>
            </w:r>
            <w:r w:rsidR="002A4621">
              <w:rPr>
                <w:rFonts w:hint="eastAsia"/>
              </w:rPr>
              <w:t>、食品营养与食品安全的知识。</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C1D3D" w:rsidRDefault="001C1D3D" w:rsidP="00F97601">
            <w:pPr>
              <w:jc w:val="left"/>
              <w:rPr>
                <w:rFonts w:ascii="Times New Roman" w:hAnsi="Times New Roman"/>
                <w:szCs w:val="24"/>
              </w:rPr>
            </w:pPr>
            <w:bookmarkStart w:id="0" w:name="_GoBack"/>
            <w:bookmarkEnd w:id="0"/>
            <w:r>
              <w:rPr>
                <w:rFonts w:ascii="Times New Roman" w:hAnsi="Times New Roman"/>
                <w:szCs w:val="24"/>
              </w:rPr>
              <w:t>Continuing human population increases, competition for water supplies, and concern about energy prices have led to great pessimism about long-term food supplies. Already a billion people go hungry every day. This course will offer an in-depth look at key issues in global food sufficiency, food production, food distribution, prospects and constraints. It is accessible to students from all fields of study and academic backgrounds. You will develop an integrated technical, economic and political understanding of the global food supply crisis. You will be equipped to understand and appreciate media reports related to this issue in your lives as informed and influential citizens.</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lastRenderedPageBreak/>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197BEE" w:rsidRPr="00A324A0" w:rsidRDefault="00197BEE" w:rsidP="00197BEE">
            <w:pPr>
              <w:jc w:val="left"/>
              <w:rPr>
                <w:rFonts w:asciiTheme="minorEastAsia" w:hAnsiTheme="minorEastAsia"/>
                <w:szCs w:val="21"/>
              </w:rPr>
            </w:pPr>
            <w:r w:rsidRPr="00A324A0">
              <w:rPr>
                <w:rFonts w:asciiTheme="minorEastAsia" w:hAnsiTheme="minorEastAsia" w:hint="eastAsia"/>
                <w:szCs w:val="21"/>
              </w:rPr>
              <w:t>1</w:t>
            </w:r>
            <w:r w:rsidRPr="00A324A0">
              <w:rPr>
                <w:rFonts w:asciiTheme="minorEastAsia" w:hAnsiTheme="minorEastAsia"/>
                <w:szCs w:val="21"/>
              </w:rPr>
              <w:t>)</w:t>
            </w:r>
            <w:r w:rsidRPr="00A324A0">
              <w:rPr>
                <w:rFonts w:asciiTheme="minorEastAsia" w:hAnsiTheme="minorEastAsia" w:hint="eastAsia"/>
                <w:szCs w:val="21"/>
              </w:rPr>
              <w:t>了解全球食物供应链相关的技术、法规、经济方面的知识</w:t>
            </w:r>
          </w:p>
          <w:p w:rsidR="00197BEE" w:rsidRPr="00A324A0" w:rsidRDefault="00197BEE" w:rsidP="00197BEE">
            <w:pPr>
              <w:jc w:val="left"/>
              <w:rPr>
                <w:rFonts w:asciiTheme="minorEastAsia" w:hAnsiTheme="minorEastAsia"/>
                <w:szCs w:val="21"/>
              </w:rPr>
            </w:pPr>
            <w:r w:rsidRPr="00A324A0">
              <w:rPr>
                <w:rFonts w:asciiTheme="minorEastAsia" w:hAnsiTheme="minorEastAsia"/>
                <w:szCs w:val="21"/>
              </w:rPr>
              <w:t xml:space="preserve">(To understand the technological, political, economic and ethical dimensions of the global food supply enterprise) </w:t>
            </w:r>
          </w:p>
          <w:p w:rsidR="00197BEE" w:rsidRPr="00A324A0" w:rsidRDefault="00197BEE" w:rsidP="00197BEE">
            <w:pPr>
              <w:jc w:val="left"/>
              <w:rPr>
                <w:rFonts w:asciiTheme="minorEastAsia" w:hAnsiTheme="minorEastAsia"/>
                <w:szCs w:val="21"/>
              </w:rPr>
            </w:pPr>
            <w:r w:rsidRPr="00A324A0">
              <w:rPr>
                <w:rFonts w:asciiTheme="minorEastAsia" w:hAnsiTheme="minorEastAsia" w:hint="eastAsia"/>
                <w:szCs w:val="21"/>
              </w:rPr>
              <w:t>2）掌握现代农业中食品生产与流通的基本理论知识</w:t>
            </w:r>
          </w:p>
          <w:p w:rsidR="00197BEE" w:rsidRPr="00A324A0" w:rsidRDefault="00197BEE" w:rsidP="00197BEE">
            <w:pPr>
              <w:jc w:val="left"/>
              <w:rPr>
                <w:rFonts w:asciiTheme="minorEastAsia" w:hAnsiTheme="minorEastAsia"/>
                <w:szCs w:val="21"/>
              </w:rPr>
            </w:pPr>
            <w:r w:rsidRPr="00A324A0">
              <w:rPr>
                <w:rFonts w:asciiTheme="minorEastAsia" w:hAnsiTheme="minorEastAsia" w:hint="eastAsia"/>
                <w:szCs w:val="21"/>
              </w:rPr>
              <w:t>（</w:t>
            </w:r>
            <w:r w:rsidRPr="00A324A0">
              <w:rPr>
                <w:rFonts w:asciiTheme="minorEastAsia" w:hAnsiTheme="minorEastAsia"/>
                <w:szCs w:val="21"/>
              </w:rPr>
              <w:t>To examine the capacity of modern agriculture to produce food, and the capacity of the political system to distribute food globally</w:t>
            </w:r>
            <w:r w:rsidRPr="00A324A0">
              <w:rPr>
                <w:rFonts w:asciiTheme="minorEastAsia" w:hAnsiTheme="minorEastAsia" w:hint="eastAsia"/>
                <w:szCs w:val="21"/>
              </w:rPr>
              <w:t>）</w:t>
            </w:r>
          </w:p>
          <w:p w:rsidR="00197BEE" w:rsidRPr="00A324A0" w:rsidRDefault="00197BEE" w:rsidP="00197BEE">
            <w:pPr>
              <w:jc w:val="left"/>
              <w:rPr>
                <w:rFonts w:asciiTheme="minorEastAsia" w:hAnsiTheme="minorEastAsia"/>
                <w:szCs w:val="21"/>
              </w:rPr>
            </w:pPr>
            <w:r w:rsidRPr="00A324A0">
              <w:rPr>
                <w:rFonts w:asciiTheme="minorEastAsia" w:hAnsiTheme="minorEastAsia" w:hint="eastAsia"/>
                <w:szCs w:val="21"/>
              </w:rPr>
              <w:t>3）培养学生分析问题的能力和团队协作解决问题的能力</w:t>
            </w:r>
          </w:p>
          <w:p w:rsidR="00197BEE" w:rsidRPr="00A324A0" w:rsidRDefault="00197BEE" w:rsidP="00197BEE">
            <w:pPr>
              <w:jc w:val="left"/>
              <w:rPr>
                <w:rFonts w:asciiTheme="minorEastAsia" w:hAnsiTheme="minorEastAsia"/>
                <w:szCs w:val="21"/>
              </w:rPr>
            </w:pPr>
            <w:r w:rsidRPr="00A324A0">
              <w:rPr>
                <w:rFonts w:asciiTheme="minorEastAsia" w:hAnsiTheme="minorEastAsia" w:hint="eastAsia"/>
                <w:szCs w:val="21"/>
              </w:rPr>
              <w:t>（</w:t>
            </w:r>
            <w:r w:rsidRPr="00A324A0">
              <w:rPr>
                <w:rFonts w:asciiTheme="minorEastAsia" w:hAnsiTheme="minorEastAsia"/>
                <w:szCs w:val="21"/>
              </w:rPr>
              <w:t>To go across disciplinary boundaries and develop analytical skills and general understanding of an important topic</w:t>
            </w:r>
            <w:r w:rsidRPr="00A324A0">
              <w:rPr>
                <w:rFonts w:asciiTheme="minorEastAsia" w:hAnsiTheme="minorEastAsia" w:hint="eastAsia"/>
                <w:szCs w:val="21"/>
              </w:rPr>
              <w:t>）</w:t>
            </w:r>
          </w:p>
          <w:p w:rsidR="00A16565" w:rsidRPr="00A324A0" w:rsidRDefault="00A16565" w:rsidP="00A16565">
            <w:pPr>
              <w:rPr>
                <w:rFonts w:asciiTheme="minorEastAsia" w:hAnsiTheme="minorEastAsia"/>
                <w:szCs w:val="21"/>
              </w:rPr>
            </w:pP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842"/>
              <w:gridCol w:w="773"/>
              <w:gridCol w:w="1233"/>
              <w:gridCol w:w="1252"/>
              <w:gridCol w:w="1089"/>
              <w:gridCol w:w="1080"/>
            </w:tblGrid>
            <w:tr w:rsidR="000A548F" w:rsidTr="00E50A6F">
              <w:tc>
                <w:tcPr>
                  <w:tcW w:w="1842" w:type="dxa"/>
                </w:tcPr>
                <w:p w:rsidR="000A548F" w:rsidRPr="001D0BF5" w:rsidRDefault="000A548F" w:rsidP="007C626D">
                  <w:pPr>
                    <w:jc w:val="center"/>
                  </w:pPr>
                  <w:r w:rsidRPr="001D0BF5">
                    <w:rPr>
                      <w:rFonts w:hint="eastAsia"/>
                    </w:rPr>
                    <w:t>教学内容</w:t>
                  </w:r>
                </w:p>
              </w:tc>
              <w:tc>
                <w:tcPr>
                  <w:tcW w:w="773" w:type="dxa"/>
                </w:tcPr>
                <w:p w:rsidR="000A548F" w:rsidRPr="001D0BF5" w:rsidRDefault="000A548F" w:rsidP="007C626D">
                  <w:pPr>
                    <w:jc w:val="center"/>
                  </w:pPr>
                  <w:r w:rsidRPr="001D0BF5">
                    <w:rPr>
                      <w:rFonts w:hint="eastAsia"/>
                    </w:rPr>
                    <w:t>学时</w:t>
                  </w:r>
                </w:p>
              </w:tc>
              <w:tc>
                <w:tcPr>
                  <w:tcW w:w="1233" w:type="dxa"/>
                </w:tcPr>
                <w:p w:rsidR="000A548F" w:rsidRPr="001D0BF5" w:rsidRDefault="000A548F" w:rsidP="007C626D">
                  <w:pPr>
                    <w:jc w:val="center"/>
                  </w:pPr>
                  <w:r w:rsidRPr="001D0BF5">
                    <w:rPr>
                      <w:rFonts w:hint="eastAsia"/>
                    </w:rPr>
                    <w:t>教学方式</w:t>
                  </w:r>
                </w:p>
              </w:tc>
              <w:tc>
                <w:tcPr>
                  <w:tcW w:w="1252" w:type="dxa"/>
                </w:tcPr>
                <w:p w:rsidR="000A548F" w:rsidRPr="001D0BF5" w:rsidRDefault="000A548F" w:rsidP="007C626D">
                  <w:pPr>
                    <w:jc w:val="center"/>
                  </w:pPr>
                  <w:r w:rsidRPr="001D0BF5">
                    <w:rPr>
                      <w:rFonts w:hint="eastAsia"/>
                    </w:rPr>
                    <w:t>作业及要求</w:t>
                  </w:r>
                </w:p>
              </w:tc>
              <w:tc>
                <w:tcPr>
                  <w:tcW w:w="1089" w:type="dxa"/>
                </w:tcPr>
                <w:p w:rsidR="000A548F" w:rsidRPr="001D0BF5" w:rsidRDefault="000A548F" w:rsidP="007C626D">
                  <w:r w:rsidRPr="001D0BF5">
                    <w:rPr>
                      <w:rFonts w:hint="eastAsia"/>
                    </w:rPr>
                    <w:t>基本要求</w:t>
                  </w:r>
                </w:p>
              </w:tc>
              <w:tc>
                <w:tcPr>
                  <w:tcW w:w="1080"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E50A6F">
              <w:trPr>
                <w:trHeight w:val="520"/>
              </w:trPr>
              <w:tc>
                <w:tcPr>
                  <w:tcW w:w="1842" w:type="dxa"/>
                  <w:vAlign w:val="center"/>
                </w:tcPr>
                <w:p w:rsidR="006634B3" w:rsidRPr="000324B5" w:rsidRDefault="00CA795F" w:rsidP="000324B5">
                  <w:pPr>
                    <w:jc w:val="center"/>
                    <w:rPr>
                      <w:rFonts w:asciiTheme="minorEastAsia" w:hAnsiTheme="minorEastAsia"/>
                      <w:szCs w:val="24"/>
                    </w:rPr>
                  </w:pPr>
                  <w:r w:rsidRPr="000324B5">
                    <w:rPr>
                      <w:rFonts w:asciiTheme="minorEastAsia" w:hAnsiTheme="minorEastAsia" w:hint="eastAsia"/>
                      <w:szCs w:val="24"/>
                    </w:rPr>
                    <w:t>全球生产现状</w:t>
                  </w:r>
                </w:p>
                <w:p w:rsidR="000A548F" w:rsidRPr="000324B5" w:rsidRDefault="006634B3" w:rsidP="000324B5">
                  <w:pPr>
                    <w:jc w:val="center"/>
                    <w:rPr>
                      <w:rFonts w:asciiTheme="minorEastAsia" w:hAnsiTheme="minorEastAsia"/>
                      <w:szCs w:val="24"/>
                      <w:u w:val="single"/>
                    </w:rPr>
                  </w:pPr>
                  <w:r w:rsidRPr="000324B5">
                    <w:rPr>
                      <w:rFonts w:asciiTheme="minorEastAsia" w:hAnsiTheme="minorEastAsia" w:hint="eastAsia"/>
                      <w:szCs w:val="24"/>
                      <w:u w:val="single"/>
                    </w:rPr>
                    <w:t>(</w:t>
                  </w:r>
                  <w:r w:rsidRPr="000324B5">
                    <w:rPr>
                      <w:rFonts w:asciiTheme="minorEastAsia" w:hAnsiTheme="minorEastAsia"/>
                      <w:szCs w:val="24"/>
                      <w:u w:val="single"/>
                    </w:rPr>
                    <w:t>Global Production)</w:t>
                  </w:r>
                </w:p>
              </w:tc>
              <w:tc>
                <w:tcPr>
                  <w:tcW w:w="773" w:type="dxa"/>
                  <w:vAlign w:val="center"/>
                </w:tcPr>
                <w:p w:rsidR="000A548F" w:rsidRPr="001D0BF5" w:rsidRDefault="00B7113B" w:rsidP="00686943">
                  <w:pPr>
                    <w:jc w:val="center"/>
                  </w:pPr>
                  <w:r>
                    <w:rPr>
                      <w:rFonts w:hint="eastAsia"/>
                    </w:rPr>
                    <w:t>4</w:t>
                  </w:r>
                </w:p>
              </w:tc>
              <w:tc>
                <w:tcPr>
                  <w:tcW w:w="1233" w:type="dxa"/>
                  <w:vAlign w:val="center"/>
                </w:tcPr>
                <w:p w:rsidR="000A548F" w:rsidRPr="001D0BF5" w:rsidRDefault="006634B3" w:rsidP="00686943">
                  <w:pPr>
                    <w:jc w:val="center"/>
                  </w:pPr>
                  <w:r>
                    <w:rPr>
                      <w:rFonts w:hint="eastAsia"/>
                    </w:rPr>
                    <w:t>课堂讲授</w:t>
                  </w:r>
                </w:p>
              </w:tc>
              <w:tc>
                <w:tcPr>
                  <w:tcW w:w="1252" w:type="dxa"/>
                  <w:vAlign w:val="center"/>
                </w:tcPr>
                <w:p w:rsidR="000A548F" w:rsidRPr="001D0BF5" w:rsidRDefault="00CA795F" w:rsidP="00686943">
                  <w:pPr>
                    <w:jc w:val="center"/>
                  </w:pPr>
                  <w:r>
                    <w:rPr>
                      <w:rFonts w:hint="eastAsia"/>
                    </w:rPr>
                    <w:t>文献阅读</w:t>
                  </w:r>
                </w:p>
              </w:tc>
              <w:tc>
                <w:tcPr>
                  <w:tcW w:w="1089" w:type="dxa"/>
                  <w:vAlign w:val="center"/>
                </w:tcPr>
                <w:p w:rsidR="000A548F" w:rsidRPr="00A324A0" w:rsidRDefault="00F01BCD" w:rsidP="00686943">
                  <w:pPr>
                    <w:jc w:val="center"/>
                    <w:rPr>
                      <w:rFonts w:asciiTheme="minorEastAsia" w:hAnsiTheme="minorEastAsia"/>
                    </w:rPr>
                  </w:pPr>
                  <w:r w:rsidRPr="00A324A0">
                    <w:rPr>
                      <w:rFonts w:asciiTheme="minorEastAsia" w:hAnsiTheme="minorEastAsia" w:hint="eastAsia"/>
                      <w:szCs w:val="21"/>
                    </w:rPr>
                    <w:t>了解食品生产与人口趋势，掌握现代农业基本概念以及农业生产、人口与食物进出口之间的关系</w:t>
                  </w:r>
                </w:p>
              </w:tc>
              <w:tc>
                <w:tcPr>
                  <w:tcW w:w="1080" w:type="dxa"/>
                  <w:vAlign w:val="center"/>
                </w:tcPr>
                <w:p w:rsidR="000A548F" w:rsidRPr="001D0BF5" w:rsidRDefault="00F01BCD" w:rsidP="00686943">
                  <w:pPr>
                    <w:jc w:val="center"/>
                  </w:pPr>
                  <w:r>
                    <w:rPr>
                      <w:rFonts w:hint="eastAsia"/>
                    </w:rPr>
                    <w:t>课堂讨论</w:t>
                  </w:r>
                </w:p>
              </w:tc>
            </w:tr>
            <w:tr w:rsidR="00686943" w:rsidTr="00E50A6F">
              <w:trPr>
                <w:trHeight w:val="555"/>
              </w:trPr>
              <w:tc>
                <w:tcPr>
                  <w:tcW w:w="1842" w:type="dxa"/>
                  <w:vAlign w:val="center"/>
                </w:tcPr>
                <w:p w:rsidR="00F01BCD" w:rsidRPr="000324B5" w:rsidRDefault="00F01BCD" w:rsidP="000324B5">
                  <w:pPr>
                    <w:jc w:val="center"/>
                    <w:rPr>
                      <w:rFonts w:asciiTheme="minorEastAsia" w:hAnsiTheme="minorEastAsia"/>
                      <w:szCs w:val="21"/>
                    </w:rPr>
                  </w:pPr>
                  <w:r w:rsidRPr="000324B5">
                    <w:rPr>
                      <w:rFonts w:asciiTheme="minorEastAsia" w:hAnsiTheme="minorEastAsia" w:hint="eastAsia"/>
                      <w:szCs w:val="21"/>
                    </w:rPr>
                    <w:t>聚焦中国</w:t>
                  </w:r>
                </w:p>
                <w:p w:rsidR="00686943" w:rsidRPr="000324B5" w:rsidRDefault="00F01BCD" w:rsidP="000324B5">
                  <w:pPr>
                    <w:jc w:val="center"/>
                    <w:rPr>
                      <w:rFonts w:asciiTheme="minorEastAsia" w:hAnsiTheme="minorEastAsia"/>
                      <w:szCs w:val="21"/>
                    </w:rPr>
                  </w:pPr>
                  <w:r w:rsidRPr="000324B5">
                    <w:rPr>
                      <w:rFonts w:asciiTheme="minorEastAsia" w:hAnsiTheme="minorEastAsia" w:hint="eastAsia"/>
                    </w:rPr>
                    <w:t>（</w:t>
                  </w:r>
                  <w:r w:rsidRPr="000324B5">
                    <w:rPr>
                      <w:rFonts w:asciiTheme="minorEastAsia" w:hAnsiTheme="minorEastAsia"/>
                      <w:u w:val="single"/>
                    </w:rPr>
                    <w:t>Focus on China</w:t>
                  </w:r>
                  <w:r w:rsidRPr="000324B5">
                    <w:rPr>
                      <w:rFonts w:asciiTheme="minorEastAsia" w:hAnsiTheme="minorEastAsia" w:hint="eastAsia"/>
                    </w:rPr>
                    <w:t>）</w:t>
                  </w:r>
                </w:p>
              </w:tc>
              <w:tc>
                <w:tcPr>
                  <w:tcW w:w="773" w:type="dxa"/>
                  <w:vAlign w:val="center"/>
                </w:tcPr>
                <w:p w:rsidR="00686943" w:rsidRPr="001D0BF5" w:rsidRDefault="00B7113B" w:rsidP="00686943">
                  <w:pPr>
                    <w:jc w:val="center"/>
                  </w:pPr>
                  <w:r>
                    <w:rPr>
                      <w:rFonts w:hint="eastAsia"/>
                    </w:rPr>
                    <w:t>4</w:t>
                  </w:r>
                </w:p>
              </w:tc>
              <w:tc>
                <w:tcPr>
                  <w:tcW w:w="1233" w:type="dxa"/>
                  <w:vAlign w:val="center"/>
                </w:tcPr>
                <w:p w:rsidR="00686943" w:rsidRPr="001D0BF5" w:rsidRDefault="00B7113B" w:rsidP="00686943">
                  <w:pPr>
                    <w:jc w:val="center"/>
                  </w:pPr>
                  <w:r>
                    <w:rPr>
                      <w:rFonts w:hint="eastAsia"/>
                    </w:rPr>
                    <w:t>课堂讲授</w:t>
                  </w:r>
                </w:p>
              </w:tc>
              <w:tc>
                <w:tcPr>
                  <w:tcW w:w="1252" w:type="dxa"/>
                  <w:vAlign w:val="center"/>
                </w:tcPr>
                <w:p w:rsidR="00686943" w:rsidRPr="001D0BF5" w:rsidRDefault="00B7113B" w:rsidP="00686943">
                  <w:pPr>
                    <w:jc w:val="center"/>
                  </w:pPr>
                  <w:r>
                    <w:rPr>
                      <w:rFonts w:hint="eastAsia"/>
                    </w:rPr>
                    <w:t>文献阅读</w:t>
                  </w:r>
                </w:p>
              </w:tc>
              <w:tc>
                <w:tcPr>
                  <w:tcW w:w="1089" w:type="dxa"/>
                  <w:vAlign w:val="center"/>
                </w:tcPr>
                <w:p w:rsidR="00686943" w:rsidRPr="00A324A0" w:rsidRDefault="00F01BCD" w:rsidP="00F01BCD">
                  <w:pPr>
                    <w:jc w:val="left"/>
                    <w:rPr>
                      <w:rFonts w:asciiTheme="minorEastAsia" w:hAnsiTheme="minorEastAsia"/>
                    </w:rPr>
                  </w:pPr>
                  <w:r w:rsidRPr="00A324A0">
                    <w:rPr>
                      <w:rFonts w:asciiTheme="minorEastAsia" w:hAnsiTheme="minorEastAsia" w:hint="eastAsia"/>
                      <w:szCs w:val="21"/>
                    </w:rPr>
                    <w:t>了解中国是否能够实现自我供给？如果中国的需求继续增加，谁会是中国的供给国？</w:t>
                  </w:r>
                </w:p>
              </w:tc>
              <w:tc>
                <w:tcPr>
                  <w:tcW w:w="1080" w:type="dxa"/>
                  <w:vAlign w:val="center"/>
                </w:tcPr>
                <w:p w:rsidR="00686943" w:rsidRPr="001D0BF5" w:rsidRDefault="00F01BCD" w:rsidP="00686943">
                  <w:pPr>
                    <w:jc w:val="center"/>
                  </w:pPr>
                  <w:r>
                    <w:rPr>
                      <w:rFonts w:hint="eastAsia"/>
                    </w:rPr>
                    <w:t>课堂讨论</w:t>
                  </w:r>
                </w:p>
              </w:tc>
            </w:tr>
            <w:tr w:rsidR="00686943" w:rsidTr="00E50A6F">
              <w:trPr>
                <w:trHeight w:val="561"/>
              </w:trPr>
              <w:tc>
                <w:tcPr>
                  <w:tcW w:w="1842" w:type="dxa"/>
                  <w:vAlign w:val="center"/>
                </w:tcPr>
                <w:p w:rsidR="00F01BCD" w:rsidRPr="000324B5" w:rsidRDefault="00F01BCD" w:rsidP="000324B5">
                  <w:pPr>
                    <w:jc w:val="center"/>
                    <w:rPr>
                      <w:rFonts w:asciiTheme="minorEastAsia" w:hAnsiTheme="minorEastAsia"/>
                      <w:szCs w:val="21"/>
                    </w:rPr>
                  </w:pPr>
                  <w:r w:rsidRPr="000324B5">
                    <w:rPr>
                      <w:rFonts w:asciiTheme="minorEastAsia" w:hAnsiTheme="minorEastAsia" w:hint="eastAsia"/>
                      <w:szCs w:val="21"/>
                    </w:rPr>
                    <w:t>能源</w:t>
                  </w:r>
                </w:p>
                <w:p w:rsidR="00686943" w:rsidRPr="000324B5" w:rsidRDefault="00F01BCD" w:rsidP="000324B5">
                  <w:pPr>
                    <w:jc w:val="center"/>
                    <w:rPr>
                      <w:rFonts w:asciiTheme="minorEastAsia" w:hAnsiTheme="minorEastAsia"/>
                    </w:rPr>
                  </w:pPr>
                  <w:r w:rsidRPr="000324B5">
                    <w:rPr>
                      <w:rFonts w:asciiTheme="minorEastAsia" w:hAnsiTheme="minorEastAsia" w:hint="eastAsia"/>
                    </w:rPr>
                    <w:t>（Energy）</w:t>
                  </w:r>
                </w:p>
              </w:tc>
              <w:tc>
                <w:tcPr>
                  <w:tcW w:w="773" w:type="dxa"/>
                  <w:vAlign w:val="center"/>
                </w:tcPr>
                <w:p w:rsidR="00686943" w:rsidRPr="001D0BF5" w:rsidRDefault="00B7113B" w:rsidP="00686943">
                  <w:pPr>
                    <w:jc w:val="center"/>
                  </w:pPr>
                  <w:r>
                    <w:rPr>
                      <w:rFonts w:hint="eastAsia"/>
                    </w:rPr>
                    <w:t>4</w:t>
                  </w:r>
                </w:p>
              </w:tc>
              <w:tc>
                <w:tcPr>
                  <w:tcW w:w="1233" w:type="dxa"/>
                  <w:vAlign w:val="center"/>
                </w:tcPr>
                <w:p w:rsidR="00686943" w:rsidRPr="001D0BF5" w:rsidRDefault="00B7113B" w:rsidP="00686943">
                  <w:pPr>
                    <w:jc w:val="center"/>
                  </w:pPr>
                  <w:r>
                    <w:rPr>
                      <w:rFonts w:hint="eastAsia"/>
                    </w:rPr>
                    <w:t>课堂讲授</w:t>
                  </w:r>
                </w:p>
              </w:tc>
              <w:tc>
                <w:tcPr>
                  <w:tcW w:w="1252" w:type="dxa"/>
                  <w:vAlign w:val="center"/>
                </w:tcPr>
                <w:p w:rsidR="00686943" w:rsidRPr="001D0BF5" w:rsidRDefault="00B7113B" w:rsidP="00686943">
                  <w:pPr>
                    <w:jc w:val="center"/>
                  </w:pPr>
                  <w:r>
                    <w:rPr>
                      <w:rFonts w:hint="eastAsia"/>
                    </w:rPr>
                    <w:t>文献阅读</w:t>
                  </w:r>
                </w:p>
              </w:tc>
              <w:tc>
                <w:tcPr>
                  <w:tcW w:w="1089" w:type="dxa"/>
                  <w:vAlign w:val="center"/>
                </w:tcPr>
                <w:p w:rsidR="00686943" w:rsidRPr="00A324A0" w:rsidRDefault="00F01BCD" w:rsidP="00686943">
                  <w:pPr>
                    <w:jc w:val="center"/>
                    <w:rPr>
                      <w:rFonts w:asciiTheme="minorEastAsia" w:hAnsiTheme="minorEastAsia"/>
                    </w:rPr>
                  </w:pPr>
                  <w:r w:rsidRPr="00A324A0">
                    <w:rPr>
                      <w:rFonts w:asciiTheme="minorEastAsia" w:hAnsiTheme="minorEastAsia" w:hint="eastAsia"/>
                      <w:szCs w:val="21"/>
                    </w:rPr>
                    <w:t>了解农业生产所需能源，以及农业化学品的生产、仪器设备、农场操作和产品流通所需能量</w:t>
                  </w:r>
                </w:p>
              </w:tc>
              <w:tc>
                <w:tcPr>
                  <w:tcW w:w="1080" w:type="dxa"/>
                  <w:vAlign w:val="center"/>
                </w:tcPr>
                <w:p w:rsidR="00686943" w:rsidRPr="00F01BCD" w:rsidRDefault="00F01BCD" w:rsidP="00686943">
                  <w:pPr>
                    <w:jc w:val="center"/>
                  </w:pPr>
                  <w:r>
                    <w:rPr>
                      <w:rFonts w:hint="eastAsia"/>
                    </w:rPr>
                    <w:t>课堂讨论</w:t>
                  </w:r>
                </w:p>
              </w:tc>
            </w:tr>
            <w:tr w:rsidR="00686943" w:rsidTr="00E50A6F">
              <w:trPr>
                <w:trHeight w:val="554"/>
              </w:trPr>
              <w:tc>
                <w:tcPr>
                  <w:tcW w:w="1842" w:type="dxa"/>
                  <w:vAlign w:val="center"/>
                </w:tcPr>
                <w:p w:rsidR="00F01BCD" w:rsidRPr="00A324A0" w:rsidRDefault="00F01BCD" w:rsidP="000324B5">
                  <w:pPr>
                    <w:pStyle w:val="a3"/>
                    <w:ind w:left="360" w:firstLineChars="0" w:firstLine="0"/>
                    <w:jc w:val="center"/>
                    <w:rPr>
                      <w:rFonts w:asciiTheme="minorEastAsia" w:hAnsiTheme="minorEastAsia"/>
                      <w:szCs w:val="21"/>
                    </w:rPr>
                  </w:pPr>
                  <w:r w:rsidRPr="00A324A0">
                    <w:rPr>
                      <w:rFonts w:asciiTheme="minorEastAsia" w:hAnsiTheme="minorEastAsia" w:hint="eastAsia"/>
                      <w:szCs w:val="21"/>
                    </w:rPr>
                    <w:lastRenderedPageBreak/>
                    <w:t>水</w:t>
                  </w:r>
                </w:p>
                <w:p w:rsidR="00686943" w:rsidRPr="001D0BF5" w:rsidRDefault="00F01BCD" w:rsidP="000324B5">
                  <w:pPr>
                    <w:jc w:val="center"/>
                  </w:pPr>
                  <w:r>
                    <w:rPr>
                      <w:rFonts w:hint="eastAsia"/>
                    </w:rPr>
                    <w:t>（</w:t>
                  </w:r>
                  <w:r>
                    <w:rPr>
                      <w:rFonts w:hint="eastAsia"/>
                    </w:rPr>
                    <w:t>water</w:t>
                  </w:r>
                  <w:r>
                    <w:rPr>
                      <w:rFonts w:hint="eastAsia"/>
                    </w:rPr>
                    <w:t>）</w:t>
                  </w:r>
                </w:p>
              </w:tc>
              <w:tc>
                <w:tcPr>
                  <w:tcW w:w="773" w:type="dxa"/>
                  <w:vAlign w:val="center"/>
                </w:tcPr>
                <w:p w:rsidR="00686943" w:rsidRPr="001D0BF5" w:rsidRDefault="00B7113B" w:rsidP="00686943">
                  <w:pPr>
                    <w:jc w:val="center"/>
                  </w:pPr>
                  <w:r>
                    <w:rPr>
                      <w:rFonts w:hint="eastAsia"/>
                    </w:rPr>
                    <w:t>4</w:t>
                  </w:r>
                </w:p>
              </w:tc>
              <w:tc>
                <w:tcPr>
                  <w:tcW w:w="1233" w:type="dxa"/>
                  <w:vAlign w:val="center"/>
                </w:tcPr>
                <w:p w:rsidR="00686943" w:rsidRPr="001D0BF5" w:rsidRDefault="00B7113B" w:rsidP="00686943">
                  <w:pPr>
                    <w:jc w:val="center"/>
                  </w:pPr>
                  <w:r>
                    <w:rPr>
                      <w:rFonts w:hint="eastAsia"/>
                    </w:rPr>
                    <w:t>课堂讲授</w:t>
                  </w:r>
                </w:p>
              </w:tc>
              <w:tc>
                <w:tcPr>
                  <w:tcW w:w="1252" w:type="dxa"/>
                  <w:vAlign w:val="center"/>
                </w:tcPr>
                <w:p w:rsidR="00686943" w:rsidRPr="001D0BF5" w:rsidRDefault="00B7113B" w:rsidP="00686943">
                  <w:pPr>
                    <w:jc w:val="center"/>
                  </w:pPr>
                  <w:r>
                    <w:rPr>
                      <w:rFonts w:hint="eastAsia"/>
                    </w:rPr>
                    <w:t>文献阅读</w:t>
                  </w:r>
                  <w:r w:rsidR="00F01BCD">
                    <w:rPr>
                      <w:rFonts w:hint="eastAsia"/>
                    </w:rPr>
                    <w:t>与大作业</w:t>
                  </w:r>
                </w:p>
              </w:tc>
              <w:tc>
                <w:tcPr>
                  <w:tcW w:w="1089" w:type="dxa"/>
                  <w:vAlign w:val="center"/>
                </w:tcPr>
                <w:p w:rsidR="00686943" w:rsidRPr="00A324A0" w:rsidRDefault="00F01BCD" w:rsidP="00686943">
                  <w:pPr>
                    <w:jc w:val="center"/>
                    <w:rPr>
                      <w:rFonts w:asciiTheme="minorEastAsia" w:hAnsiTheme="minorEastAsia"/>
                    </w:rPr>
                  </w:pPr>
                  <w:r w:rsidRPr="00A324A0">
                    <w:rPr>
                      <w:rFonts w:asciiTheme="minorEastAsia" w:hAnsiTheme="minorEastAsia" w:hint="eastAsia"/>
                      <w:szCs w:val="21"/>
                    </w:rPr>
                    <w:t>了解水和农业之间的关系</w:t>
                  </w:r>
                </w:p>
              </w:tc>
              <w:tc>
                <w:tcPr>
                  <w:tcW w:w="1080" w:type="dxa"/>
                  <w:vAlign w:val="center"/>
                </w:tcPr>
                <w:p w:rsidR="00686943" w:rsidRPr="001D0BF5" w:rsidRDefault="00F01BCD" w:rsidP="00686943">
                  <w:pPr>
                    <w:jc w:val="center"/>
                  </w:pPr>
                  <w:r>
                    <w:rPr>
                      <w:rFonts w:hint="eastAsia"/>
                    </w:rPr>
                    <w:t>课堂讨论</w:t>
                  </w:r>
                </w:p>
              </w:tc>
            </w:tr>
            <w:tr w:rsidR="000A548F" w:rsidTr="00E50A6F">
              <w:trPr>
                <w:trHeight w:val="548"/>
              </w:trPr>
              <w:tc>
                <w:tcPr>
                  <w:tcW w:w="1842" w:type="dxa"/>
                  <w:vAlign w:val="center"/>
                </w:tcPr>
                <w:p w:rsidR="00F01BCD" w:rsidRPr="004F5CBF" w:rsidRDefault="00F01BCD" w:rsidP="000324B5">
                  <w:pPr>
                    <w:jc w:val="center"/>
                  </w:pPr>
                  <w:r>
                    <w:rPr>
                      <w:rFonts w:hint="eastAsia"/>
                    </w:rPr>
                    <w:t>绿色革命</w:t>
                  </w:r>
                </w:p>
                <w:p w:rsidR="00F01BCD" w:rsidRPr="008119BB" w:rsidRDefault="00F01BCD" w:rsidP="000324B5">
                  <w:pPr>
                    <w:jc w:val="center"/>
                  </w:pPr>
                  <w:r>
                    <w:rPr>
                      <w:rFonts w:hint="eastAsia"/>
                      <w:u w:val="single"/>
                    </w:rPr>
                    <w:t>（</w:t>
                  </w:r>
                  <w:r w:rsidRPr="004F5CBF">
                    <w:rPr>
                      <w:u w:val="single"/>
                    </w:rPr>
                    <w:t>The Green Revolution</w:t>
                  </w:r>
                  <w:r>
                    <w:rPr>
                      <w:rFonts w:hint="eastAsia"/>
                      <w:u w:val="single"/>
                    </w:rPr>
                    <w:t>）</w:t>
                  </w:r>
                </w:p>
                <w:p w:rsidR="000A548F" w:rsidRPr="001D0BF5" w:rsidRDefault="000A548F" w:rsidP="000324B5">
                  <w:pPr>
                    <w:jc w:val="center"/>
                  </w:pPr>
                </w:p>
              </w:tc>
              <w:tc>
                <w:tcPr>
                  <w:tcW w:w="773" w:type="dxa"/>
                  <w:vAlign w:val="center"/>
                </w:tcPr>
                <w:p w:rsidR="000A548F" w:rsidRPr="001D0BF5" w:rsidRDefault="00B7113B" w:rsidP="00686943">
                  <w:pPr>
                    <w:jc w:val="center"/>
                  </w:pPr>
                  <w:r>
                    <w:rPr>
                      <w:rFonts w:hint="eastAsia"/>
                    </w:rPr>
                    <w:t>4</w:t>
                  </w:r>
                </w:p>
              </w:tc>
              <w:tc>
                <w:tcPr>
                  <w:tcW w:w="1233" w:type="dxa"/>
                  <w:vAlign w:val="center"/>
                </w:tcPr>
                <w:p w:rsidR="000A548F" w:rsidRPr="001D0BF5" w:rsidRDefault="00F01BCD" w:rsidP="00686943">
                  <w:pPr>
                    <w:jc w:val="center"/>
                  </w:pPr>
                  <w:r>
                    <w:rPr>
                      <w:rFonts w:hint="eastAsia"/>
                    </w:rPr>
                    <w:t>课堂讲授</w:t>
                  </w:r>
                </w:p>
              </w:tc>
              <w:tc>
                <w:tcPr>
                  <w:tcW w:w="1252" w:type="dxa"/>
                  <w:vAlign w:val="center"/>
                </w:tcPr>
                <w:p w:rsidR="000A548F" w:rsidRPr="001D0BF5" w:rsidRDefault="00F01BCD" w:rsidP="00686943">
                  <w:pPr>
                    <w:jc w:val="center"/>
                  </w:pPr>
                  <w:r>
                    <w:rPr>
                      <w:rFonts w:hint="eastAsia"/>
                    </w:rPr>
                    <w:t>文献阅读</w:t>
                  </w:r>
                </w:p>
              </w:tc>
              <w:tc>
                <w:tcPr>
                  <w:tcW w:w="1089" w:type="dxa"/>
                  <w:vAlign w:val="center"/>
                </w:tcPr>
                <w:p w:rsidR="000A548F" w:rsidRPr="00A324A0" w:rsidRDefault="00F01BCD" w:rsidP="00686943">
                  <w:pPr>
                    <w:jc w:val="center"/>
                    <w:rPr>
                      <w:rFonts w:asciiTheme="minorEastAsia" w:hAnsiTheme="minorEastAsia"/>
                    </w:rPr>
                  </w:pPr>
                  <w:r w:rsidRPr="00A324A0">
                    <w:rPr>
                      <w:rFonts w:asciiTheme="minorEastAsia" w:hAnsiTheme="minorEastAsia" w:hint="eastAsia"/>
                    </w:rPr>
                    <w:t>了解科学技术与社会因素的关系，掌握生物技术的角色。</w:t>
                  </w:r>
                </w:p>
              </w:tc>
              <w:tc>
                <w:tcPr>
                  <w:tcW w:w="1080" w:type="dxa"/>
                  <w:vAlign w:val="center"/>
                </w:tcPr>
                <w:p w:rsidR="000A548F" w:rsidRPr="001D0BF5" w:rsidRDefault="00F01BCD" w:rsidP="00686943">
                  <w:pPr>
                    <w:jc w:val="center"/>
                  </w:pPr>
                  <w:r>
                    <w:rPr>
                      <w:rFonts w:hint="eastAsia"/>
                    </w:rPr>
                    <w:t>课堂讨论</w:t>
                  </w:r>
                </w:p>
              </w:tc>
            </w:tr>
            <w:tr w:rsidR="00F01BCD" w:rsidTr="00E50A6F">
              <w:trPr>
                <w:trHeight w:val="570"/>
              </w:trPr>
              <w:tc>
                <w:tcPr>
                  <w:tcW w:w="1842" w:type="dxa"/>
                  <w:vAlign w:val="center"/>
                </w:tcPr>
                <w:p w:rsidR="00F01BCD" w:rsidRPr="004F5CBF" w:rsidRDefault="00F01BCD" w:rsidP="000324B5">
                  <w:pPr>
                    <w:jc w:val="center"/>
                  </w:pPr>
                  <w:r w:rsidRPr="004F5CBF">
                    <w:rPr>
                      <w:rFonts w:hint="eastAsia"/>
                    </w:rPr>
                    <w:t>化学品贸易</w:t>
                  </w:r>
                </w:p>
                <w:p w:rsidR="00F01BCD" w:rsidRPr="001D0BF5" w:rsidRDefault="00F01BCD" w:rsidP="000324B5">
                  <w:pPr>
                    <w:jc w:val="center"/>
                  </w:pPr>
                  <w:r>
                    <w:rPr>
                      <w:rFonts w:hint="eastAsia"/>
                    </w:rPr>
                    <w:t>（</w:t>
                  </w:r>
                  <w:r>
                    <w:rPr>
                      <w:rFonts w:hint="eastAsia"/>
                    </w:rPr>
                    <w:t>chemicalinput</w:t>
                  </w:r>
                  <w:r>
                    <w:rPr>
                      <w:rFonts w:hint="eastAsia"/>
                    </w:rPr>
                    <w:t>）</w:t>
                  </w:r>
                </w:p>
              </w:tc>
              <w:tc>
                <w:tcPr>
                  <w:tcW w:w="773" w:type="dxa"/>
                  <w:vAlign w:val="center"/>
                </w:tcPr>
                <w:p w:rsidR="00F01BCD" w:rsidRPr="001D0BF5" w:rsidRDefault="00F01BCD" w:rsidP="00F01BCD">
                  <w:pPr>
                    <w:jc w:val="center"/>
                  </w:pPr>
                  <w:r>
                    <w:rPr>
                      <w:rFonts w:hint="eastAsia"/>
                    </w:rPr>
                    <w:t>4</w:t>
                  </w:r>
                </w:p>
              </w:tc>
              <w:tc>
                <w:tcPr>
                  <w:tcW w:w="1233" w:type="dxa"/>
                  <w:vAlign w:val="center"/>
                </w:tcPr>
                <w:p w:rsidR="00F01BCD" w:rsidRPr="001D0BF5" w:rsidRDefault="00F01BCD" w:rsidP="00F01BCD">
                  <w:pPr>
                    <w:jc w:val="center"/>
                  </w:pPr>
                  <w:r>
                    <w:rPr>
                      <w:rFonts w:hint="eastAsia"/>
                    </w:rPr>
                    <w:t>课堂讲授</w:t>
                  </w:r>
                </w:p>
              </w:tc>
              <w:tc>
                <w:tcPr>
                  <w:tcW w:w="1252" w:type="dxa"/>
                  <w:vAlign w:val="center"/>
                </w:tcPr>
                <w:p w:rsidR="00F01BCD" w:rsidRPr="001D0BF5" w:rsidRDefault="00F01BCD" w:rsidP="00F01BCD">
                  <w:pPr>
                    <w:jc w:val="center"/>
                  </w:pPr>
                  <w:r>
                    <w:rPr>
                      <w:rFonts w:hint="eastAsia"/>
                    </w:rPr>
                    <w:t>文献阅读</w:t>
                  </w:r>
                  <w:r w:rsidR="001E22DB">
                    <w:rPr>
                      <w:rFonts w:hint="eastAsia"/>
                    </w:rPr>
                    <w:t>与大作业</w:t>
                  </w:r>
                </w:p>
              </w:tc>
              <w:tc>
                <w:tcPr>
                  <w:tcW w:w="1089" w:type="dxa"/>
                  <w:vAlign w:val="center"/>
                </w:tcPr>
                <w:p w:rsidR="00F01BCD" w:rsidRPr="001D0BF5" w:rsidRDefault="00F01BCD" w:rsidP="00F01BCD">
                  <w:pPr>
                    <w:jc w:val="center"/>
                  </w:pPr>
                  <w:r>
                    <w:rPr>
                      <w:rFonts w:hint="eastAsia"/>
                    </w:rPr>
                    <w:t>了解</w:t>
                  </w:r>
                  <w:r w:rsidRPr="00D94EBA">
                    <w:rPr>
                      <w:rFonts w:hint="eastAsia"/>
                    </w:rPr>
                    <w:t>化肥、农药、激素、抗生素在农业生产中的应用</w:t>
                  </w:r>
                </w:p>
              </w:tc>
              <w:tc>
                <w:tcPr>
                  <w:tcW w:w="1080" w:type="dxa"/>
                  <w:vAlign w:val="center"/>
                </w:tcPr>
                <w:p w:rsidR="00F01BCD" w:rsidRPr="001D0BF5" w:rsidRDefault="00F01BCD" w:rsidP="00F01BCD">
                  <w:pPr>
                    <w:jc w:val="center"/>
                  </w:pPr>
                  <w:r>
                    <w:rPr>
                      <w:rFonts w:hint="eastAsia"/>
                    </w:rPr>
                    <w:t>课堂讨论</w:t>
                  </w:r>
                </w:p>
              </w:tc>
            </w:tr>
            <w:tr w:rsidR="00F01BCD" w:rsidTr="00E50A6F">
              <w:trPr>
                <w:trHeight w:val="550"/>
              </w:trPr>
              <w:tc>
                <w:tcPr>
                  <w:tcW w:w="1842" w:type="dxa"/>
                  <w:vAlign w:val="center"/>
                </w:tcPr>
                <w:p w:rsidR="00F01BCD" w:rsidRPr="00D94EBA" w:rsidRDefault="00F01BCD" w:rsidP="000324B5">
                  <w:pPr>
                    <w:jc w:val="center"/>
                  </w:pPr>
                  <w:r>
                    <w:rPr>
                      <w:rFonts w:hint="eastAsia"/>
                    </w:rPr>
                    <w:t>转基因食品</w:t>
                  </w:r>
                </w:p>
                <w:p w:rsidR="00F01BCD" w:rsidRPr="001D0BF5" w:rsidRDefault="00F01BCD" w:rsidP="000324B5">
                  <w:pPr>
                    <w:jc w:val="center"/>
                  </w:pPr>
                  <w:r>
                    <w:rPr>
                      <w:rFonts w:hint="eastAsia"/>
                      <w:u w:val="single"/>
                    </w:rPr>
                    <w:t>(</w:t>
                  </w:r>
                  <w:r w:rsidRPr="00D94EBA">
                    <w:rPr>
                      <w:u w:val="single"/>
                    </w:rPr>
                    <w:t>Genetic Modification</w:t>
                  </w:r>
                  <w:r>
                    <w:rPr>
                      <w:rFonts w:hint="eastAsia"/>
                      <w:u w:val="single"/>
                    </w:rPr>
                    <w:t>)</w:t>
                  </w:r>
                </w:p>
              </w:tc>
              <w:tc>
                <w:tcPr>
                  <w:tcW w:w="773" w:type="dxa"/>
                  <w:vAlign w:val="center"/>
                </w:tcPr>
                <w:p w:rsidR="00F01BCD" w:rsidRPr="001D0BF5" w:rsidRDefault="00F01BCD" w:rsidP="00F01BCD">
                  <w:pPr>
                    <w:jc w:val="center"/>
                  </w:pPr>
                  <w:r>
                    <w:rPr>
                      <w:rFonts w:hint="eastAsia"/>
                    </w:rPr>
                    <w:t>4</w:t>
                  </w:r>
                </w:p>
              </w:tc>
              <w:tc>
                <w:tcPr>
                  <w:tcW w:w="1233" w:type="dxa"/>
                  <w:vAlign w:val="center"/>
                </w:tcPr>
                <w:p w:rsidR="00F01BCD" w:rsidRPr="001D0BF5" w:rsidRDefault="00F01BCD" w:rsidP="00F01BCD">
                  <w:pPr>
                    <w:jc w:val="center"/>
                  </w:pPr>
                  <w:r>
                    <w:rPr>
                      <w:rFonts w:hint="eastAsia"/>
                    </w:rPr>
                    <w:t>课堂讲授</w:t>
                  </w:r>
                </w:p>
              </w:tc>
              <w:tc>
                <w:tcPr>
                  <w:tcW w:w="1252" w:type="dxa"/>
                  <w:vAlign w:val="center"/>
                </w:tcPr>
                <w:p w:rsidR="00F01BCD" w:rsidRPr="001D0BF5" w:rsidRDefault="00F01BCD" w:rsidP="00F01BCD">
                  <w:pPr>
                    <w:jc w:val="center"/>
                  </w:pPr>
                  <w:r>
                    <w:rPr>
                      <w:rFonts w:hint="eastAsia"/>
                    </w:rPr>
                    <w:t>文献阅读</w:t>
                  </w:r>
                </w:p>
              </w:tc>
              <w:tc>
                <w:tcPr>
                  <w:tcW w:w="1089" w:type="dxa"/>
                  <w:vAlign w:val="center"/>
                </w:tcPr>
                <w:p w:rsidR="00F01BCD" w:rsidRPr="001D0BF5" w:rsidRDefault="00F01BCD" w:rsidP="00F01BCD">
                  <w:pPr>
                    <w:jc w:val="center"/>
                  </w:pPr>
                  <w:r>
                    <w:rPr>
                      <w:rFonts w:hint="eastAsia"/>
                    </w:rPr>
                    <w:t>了解转基因食品的风险与益处</w:t>
                  </w:r>
                </w:p>
              </w:tc>
              <w:tc>
                <w:tcPr>
                  <w:tcW w:w="1080" w:type="dxa"/>
                  <w:vAlign w:val="center"/>
                </w:tcPr>
                <w:p w:rsidR="00F01BCD" w:rsidRPr="001D0BF5" w:rsidRDefault="00F01BCD" w:rsidP="00F01BCD">
                  <w:pPr>
                    <w:jc w:val="center"/>
                  </w:pPr>
                  <w:r>
                    <w:rPr>
                      <w:rFonts w:hint="eastAsia"/>
                    </w:rPr>
                    <w:t>课堂讨论</w:t>
                  </w:r>
                </w:p>
              </w:tc>
            </w:tr>
            <w:tr w:rsidR="00F01BCD" w:rsidTr="00E50A6F">
              <w:trPr>
                <w:trHeight w:val="558"/>
              </w:trPr>
              <w:tc>
                <w:tcPr>
                  <w:tcW w:w="1842" w:type="dxa"/>
                  <w:vAlign w:val="center"/>
                </w:tcPr>
                <w:p w:rsidR="00F01BCD" w:rsidRPr="00D94EBA" w:rsidRDefault="00F01BCD" w:rsidP="000324B5">
                  <w:pPr>
                    <w:jc w:val="center"/>
                  </w:pPr>
                  <w:r w:rsidRPr="00D94EBA">
                    <w:rPr>
                      <w:rFonts w:hint="eastAsia"/>
                    </w:rPr>
                    <w:t>垃圾处理</w:t>
                  </w:r>
                </w:p>
                <w:p w:rsidR="00F01BCD" w:rsidRPr="00F01BCD" w:rsidRDefault="00F01BCD" w:rsidP="000324B5">
                  <w:pPr>
                    <w:jc w:val="center"/>
                    <w:rPr>
                      <w:u w:val="single"/>
                    </w:rPr>
                  </w:pPr>
                  <w:r>
                    <w:rPr>
                      <w:rFonts w:hint="eastAsia"/>
                      <w:u w:val="single"/>
                    </w:rPr>
                    <w:t>（</w:t>
                  </w:r>
                  <w:r w:rsidRPr="00D94EBA">
                    <w:rPr>
                      <w:u w:val="single"/>
                    </w:rPr>
                    <w:t>Waste</w:t>
                  </w:r>
                  <w:r>
                    <w:rPr>
                      <w:rFonts w:hint="eastAsia"/>
                      <w:u w:val="single"/>
                    </w:rPr>
                    <w:t>）</w:t>
                  </w:r>
                </w:p>
              </w:tc>
              <w:tc>
                <w:tcPr>
                  <w:tcW w:w="773" w:type="dxa"/>
                  <w:vAlign w:val="center"/>
                </w:tcPr>
                <w:p w:rsidR="00F01BCD" w:rsidRPr="001D0BF5" w:rsidRDefault="00F01BCD" w:rsidP="00F01BCD">
                  <w:pPr>
                    <w:jc w:val="center"/>
                  </w:pPr>
                  <w:r>
                    <w:rPr>
                      <w:rFonts w:hint="eastAsia"/>
                    </w:rPr>
                    <w:t>4</w:t>
                  </w:r>
                </w:p>
              </w:tc>
              <w:tc>
                <w:tcPr>
                  <w:tcW w:w="1233" w:type="dxa"/>
                  <w:vAlign w:val="center"/>
                </w:tcPr>
                <w:p w:rsidR="00F01BCD" w:rsidRPr="001D0BF5" w:rsidRDefault="00F01BCD" w:rsidP="00F01BCD">
                  <w:pPr>
                    <w:jc w:val="center"/>
                  </w:pPr>
                  <w:r>
                    <w:rPr>
                      <w:rFonts w:hint="eastAsia"/>
                    </w:rPr>
                    <w:t>课堂讲授</w:t>
                  </w:r>
                </w:p>
              </w:tc>
              <w:tc>
                <w:tcPr>
                  <w:tcW w:w="1252" w:type="dxa"/>
                  <w:vAlign w:val="center"/>
                </w:tcPr>
                <w:p w:rsidR="00F01BCD" w:rsidRPr="001D0BF5" w:rsidRDefault="00F01BCD" w:rsidP="00F01BCD">
                  <w:pPr>
                    <w:jc w:val="center"/>
                  </w:pPr>
                  <w:r>
                    <w:rPr>
                      <w:rFonts w:hint="eastAsia"/>
                    </w:rPr>
                    <w:t>文献阅读</w:t>
                  </w:r>
                </w:p>
              </w:tc>
              <w:tc>
                <w:tcPr>
                  <w:tcW w:w="1089" w:type="dxa"/>
                  <w:vAlign w:val="center"/>
                </w:tcPr>
                <w:p w:rsidR="00F01BCD" w:rsidRPr="001D0BF5" w:rsidRDefault="00F01BCD" w:rsidP="00F01BCD">
                  <w:pPr>
                    <w:jc w:val="center"/>
                  </w:pPr>
                  <w:r>
                    <w:rPr>
                      <w:rFonts w:hint="eastAsia"/>
                    </w:rPr>
                    <w:t>了解</w:t>
                  </w:r>
                  <w:r w:rsidRPr="00D94EBA">
                    <w:rPr>
                      <w:rFonts w:hint="eastAsia"/>
                    </w:rPr>
                    <w:t>食物废弃物的贮藏、回收、包装和再利用</w:t>
                  </w:r>
                </w:p>
              </w:tc>
              <w:tc>
                <w:tcPr>
                  <w:tcW w:w="1080" w:type="dxa"/>
                  <w:vAlign w:val="center"/>
                </w:tcPr>
                <w:p w:rsidR="00F01BCD" w:rsidRPr="001D0BF5" w:rsidRDefault="00F01BCD" w:rsidP="00F01BCD">
                  <w:pPr>
                    <w:jc w:val="center"/>
                  </w:pPr>
                  <w:r>
                    <w:rPr>
                      <w:rFonts w:hint="eastAsia"/>
                    </w:rPr>
                    <w:t>课堂讨论</w:t>
                  </w:r>
                </w:p>
              </w:tc>
            </w:tr>
            <w:tr w:rsidR="00F01BCD" w:rsidTr="00E50A6F">
              <w:trPr>
                <w:trHeight w:val="552"/>
              </w:trPr>
              <w:tc>
                <w:tcPr>
                  <w:tcW w:w="1842" w:type="dxa"/>
                  <w:vAlign w:val="center"/>
                </w:tcPr>
                <w:p w:rsidR="00F01BCD" w:rsidRPr="001D0BF5" w:rsidRDefault="00F01BCD" w:rsidP="000324B5">
                  <w:pPr>
                    <w:jc w:val="center"/>
                  </w:pPr>
                </w:p>
              </w:tc>
              <w:tc>
                <w:tcPr>
                  <w:tcW w:w="773" w:type="dxa"/>
                  <w:vAlign w:val="center"/>
                </w:tcPr>
                <w:p w:rsidR="00F01BCD" w:rsidRPr="001D0BF5" w:rsidRDefault="00F01BCD" w:rsidP="00F01BCD">
                  <w:pPr>
                    <w:jc w:val="center"/>
                  </w:pPr>
                </w:p>
              </w:tc>
              <w:tc>
                <w:tcPr>
                  <w:tcW w:w="1233" w:type="dxa"/>
                  <w:vAlign w:val="center"/>
                </w:tcPr>
                <w:p w:rsidR="00F01BCD" w:rsidRPr="001D0BF5" w:rsidRDefault="00F01BCD" w:rsidP="00F01BCD">
                  <w:pPr>
                    <w:jc w:val="center"/>
                  </w:pPr>
                </w:p>
              </w:tc>
              <w:tc>
                <w:tcPr>
                  <w:tcW w:w="1252" w:type="dxa"/>
                  <w:vAlign w:val="center"/>
                </w:tcPr>
                <w:p w:rsidR="00F01BCD" w:rsidRPr="001D0BF5" w:rsidRDefault="00F01BCD" w:rsidP="00F01BCD">
                  <w:pPr>
                    <w:jc w:val="center"/>
                  </w:pPr>
                </w:p>
              </w:tc>
              <w:tc>
                <w:tcPr>
                  <w:tcW w:w="1089" w:type="dxa"/>
                  <w:vAlign w:val="center"/>
                </w:tcPr>
                <w:p w:rsidR="00F01BCD" w:rsidRPr="001D0BF5" w:rsidRDefault="00F01BCD" w:rsidP="00F01BCD">
                  <w:pPr>
                    <w:jc w:val="center"/>
                  </w:pPr>
                </w:p>
              </w:tc>
              <w:tc>
                <w:tcPr>
                  <w:tcW w:w="1080" w:type="dxa"/>
                  <w:vAlign w:val="center"/>
                </w:tcPr>
                <w:p w:rsidR="00F01BCD" w:rsidRPr="001D0BF5" w:rsidRDefault="00F01BCD" w:rsidP="00F01BCD">
                  <w:pPr>
                    <w:jc w:val="center"/>
                  </w:pPr>
                </w:p>
              </w:tc>
            </w:tr>
            <w:tr w:rsidR="00E50A6F" w:rsidTr="00E50A6F">
              <w:trPr>
                <w:trHeight w:val="560"/>
              </w:trPr>
              <w:tc>
                <w:tcPr>
                  <w:tcW w:w="1842" w:type="dxa"/>
                  <w:vAlign w:val="center"/>
                </w:tcPr>
                <w:p w:rsidR="00E50A6F" w:rsidRPr="001D0BF5" w:rsidRDefault="00E50A6F" w:rsidP="000324B5">
                  <w:pPr>
                    <w:jc w:val="center"/>
                  </w:pPr>
                  <w:r w:rsidRPr="001D0BF5">
                    <w:t>……</w:t>
                  </w:r>
                </w:p>
              </w:tc>
              <w:tc>
                <w:tcPr>
                  <w:tcW w:w="773" w:type="dxa"/>
                  <w:vAlign w:val="center"/>
                </w:tcPr>
                <w:p w:rsidR="00E50A6F" w:rsidRPr="001D0BF5" w:rsidRDefault="00E50A6F" w:rsidP="00F01BCD">
                  <w:pPr>
                    <w:jc w:val="center"/>
                  </w:pPr>
                </w:p>
              </w:tc>
              <w:tc>
                <w:tcPr>
                  <w:tcW w:w="1233" w:type="dxa"/>
                  <w:vAlign w:val="center"/>
                </w:tcPr>
                <w:p w:rsidR="00E50A6F" w:rsidRPr="001D0BF5" w:rsidRDefault="00E50A6F" w:rsidP="00F01BCD">
                  <w:pPr>
                    <w:jc w:val="center"/>
                  </w:pPr>
                </w:p>
              </w:tc>
              <w:tc>
                <w:tcPr>
                  <w:tcW w:w="1252" w:type="dxa"/>
                  <w:vAlign w:val="center"/>
                </w:tcPr>
                <w:p w:rsidR="00E50A6F" w:rsidRPr="001D0BF5" w:rsidRDefault="00E50A6F" w:rsidP="00F01BCD">
                  <w:pPr>
                    <w:jc w:val="center"/>
                  </w:pPr>
                </w:p>
              </w:tc>
              <w:tc>
                <w:tcPr>
                  <w:tcW w:w="1089" w:type="dxa"/>
                  <w:vAlign w:val="center"/>
                </w:tcPr>
                <w:p w:rsidR="00E50A6F" w:rsidRPr="001D0BF5" w:rsidRDefault="00E50A6F" w:rsidP="00F01BCD">
                  <w:pPr>
                    <w:jc w:val="center"/>
                  </w:pPr>
                </w:p>
              </w:tc>
              <w:tc>
                <w:tcPr>
                  <w:tcW w:w="1080" w:type="dxa"/>
                  <w:vAlign w:val="center"/>
                </w:tcPr>
                <w:p w:rsidR="00E50A6F" w:rsidRPr="001D0BF5" w:rsidRDefault="00E50A6F" w:rsidP="00F01BCD">
                  <w:pPr>
                    <w:jc w:val="center"/>
                  </w:pPr>
                </w:p>
              </w:tc>
            </w:tr>
            <w:tr w:rsidR="00E50A6F" w:rsidTr="00E50A6F">
              <w:trPr>
                <w:trHeight w:val="568"/>
              </w:trPr>
              <w:tc>
                <w:tcPr>
                  <w:tcW w:w="1842" w:type="dxa"/>
                  <w:vAlign w:val="center"/>
                </w:tcPr>
                <w:p w:rsidR="00E50A6F" w:rsidRPr="001D0BF5" w:rsidRDefault="00E50A6F" w:rsidP="00F01BCD">
                  <w:pPr>
                    <w:jc w:val="center"/>
                  </w:pPr>
                </w:p>
              </w:tc>
              <w:tc>
                <w:tcPr>
                  <w:tcW w:w="773" w:type="dxa"/>
                  <w:vAlign w:val="center"/>
                </w:tcPr>
                <w:p w:rsidR="00E50A6F" w:rsidRPr="001D0BF5" w:rsidRDefault="00E50A6F" w:rsidP="00F01BCD">
                  <w:pPr>
                    <w:jc w:val="center"/>
                  </w:pPr>
                </w:p>
              </w:tc>
              <w:tc>
                <w:tcPr>
                  <w:tcW w:w="1233" w:type="dxa"/>
                  <w:vAlign w:val="center"/>
                </w:tcPr>
                <w:p w:rsidR="00E50A6F" w:rsidRPr="001D0BF5" w:rsidRDefault="00E50A6F" w:rsidP="00F01BCD">
                  <w:pPr>
                    <w:jc w:val="center"/>
                  </w:pPr>
                </w:p>
              </w:tc>
              <w:tc>
                <w:tcPr>
                  <w:tcW w:w="1252" w:type="dxa"/>
                  <w:vAlign w:val="center"/>
                </w:tcPr>
                <w:p w:rsidR="00E50A6F" w:rsidRPr="001D0BF5" w:rsidRDefault="00E50A6F" w:rsidP="00F01BCD">
                  <w:pPr>
                    <w:jc w:val="center"/>
                  </w:pPr>
                </w:p>
              </w:tc>
              <w:tc>
                <w:tcPr>
                  <w:tcW w:w="1089" w:type="dxa"/>
                  <w:vAlign w:val="center"/>
                </w:tcPr>
                <w:p w:rsidR="00E50A6F" w:rsidRPr="001D0BF5" w:rsidRDefault="00E50A6F" w:rsidP="00F01BCD">
                  <w:pPr>
                    <w:jc w:val="center"/>
                  </w:pPr>
                </w:p>
              </w:tc>
              <w:tc>
                <w:tcPr>
                  <w:tcW w:w="1080" w:type="dxa"/>
                  <w:vAlign w:val="center"/>
                </w:tcPr>
                <w:p w:rsidR="00E50A6F" w:rsidRPr="001D0BF5" w:rsidRDefault="00E50A6F" w:rsidP="00F01BCD">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1E22DB" w:rsidRPr="00A324A0" w:rsidRDefault="001E22DB" w:rsidP="001E22DB">
            <w:pPr>
              <w:jc w:val="left"/>
              <w:rPr>
                <w:rFonts w:asciiTheme="minorEastAsia" w:hAnsiTheme="minorEastAsia"/>
                <w:szCs w:val="21"/>
              </w:rPr>
            </w:pPr>
            <w:r w:rsidRPr="00A324A0">
              <w:rPr>
                <w:rFonts w:asciiTheme="minorEastAsia" w:hAnsiTheme="minorEastAsia" w:hint="eastAsia"/>
                <w:szCs w:val="21"/>
              </w:rPr>
              <w:t>小测试（20%）</w:t>
            </w:r>
          </w:p>
          <w:p w:rsidR="001E22DB" w:rsidRPr="00A324A0" w:rsidRDefault="001E22DB" w:rsidP="001E22DB">
            <w:pPr>
              <w:outlineLvl w:val="0"/>
              <w:rPr>
                <w:rFonts w:asciiTheme="minorEastAsia" w:hAnsiTheme="minorEastAsia"/>
              </w:rPr>
            </w:pPr>
            <w:r w:rsidRPr="00A324A0">
              <w:rPr>
                <w:rFonts w:asciiTheme="minorEastAsia" w:hAnsiTheme="minorEastAsia"/>
              </w:rPr>
              <w:t>Written quizzes in class (20%)</w:t>
            </w:r>
          </w:p>
          <w:p w:rsidR="001E22DB" w:rsidRPr="00A324A0" w:rsidRDefault="001E22DB" w:rsidP="001E22DB">
            <w:pPr>
              <w:outlineLvl w:val="0"/>
              <w:rPr>
                <w:rFonts w:asciiTheme="minorEastAsia" w:hAnsiTheme="minorEastAsia"/>
              </w:rPr>
            </w:pPr>
            <w:r w:rsidRPr="00A324A0">
              <w:rPr>
                <w:rFonts w:asciiTheme="minorEastAsia" w:hAnsiTheme="minorEastAsia" w:hint="eastAsia"/>
              </w:rPr>
              <w:t>课堂出勤（15%）</w:t>
            </w:r>
          </w:p>
          <w:p w:rsidR="001E22DB" w:rsidRPr="00A324A0" w:rsidRDefault="001E22DB" w:rsidP="001E22DB">
            <w:pPr>
              <w:outlineLvl w:val="0"/>
              <w:rPr>
                <w:rFonts w:asciiTheme="minorEastAsia" w:hAnsiTheme="minorEastAsia"/>
              </w:rPr>
            </w:pPr>
            <w:r w:rsidRPr="00A324A0">
              <w:rPr>
                <w:rFonts w:asciiTheme="minorEastAsia" w:hAnsiTheme="minorEastAsia"/>
              </w:rPr>
              <w:t>Class participation (15%)</w:t>
            </w:r>
          </w:p>
          <w:p w:rsidR="001E22DB" w:rsidRPr="00A324A0" w:rsidRDefault="001E22DB" w:rsidP="001E22DB">
            <w:pPr>
              <w:outlineLvl w:val="0"/>
              <w:rPr>
                <w:rFonts w:asciiTheme="minorEastAsia" w:hAnsiTheme="minorEastAsia"/>
              </w:rPr>
            </w:pPr>
            <w:r w:rsidRPr="00A324A0">
              <w:rPr>
                <w:rFonts w:asciiTheme="minorEastAsia" w:hAnsiTheme="minorEastAsia" w:hint="eastAsia"/>
              </w:rPr>
              <w:t>大作业与口头汇报（65%）</w:t>
            </w:r>
          </w:p>
          <w:p w:rsidR="000A548F" w:rsidRPr="00A324A0" w:rsidRDefault="001E22DB" w:rsidP="001E22DB">
            <w:pPr>
              <w:outlineLvl w:val="0"/>
              <w:rPr>
                <w:rFonts w:asciiTheme="minorEastAsia" w:hAnsiTheme="minorEastAsia"/>
              </w:rPr>
            </w:pPr>
            <w:r w:rsidRPr="00A324A0">
              <w:rPr>
                <w:rFonts w:asciiTheme="minorEastAsia" w:hAnsiTheme="minorEastAsia"/>
              </w:rPr>
              <w:t>Project and presentation (65%)</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1E22DB" w:rsidRPr="00A324A0" w:rsidRDefault="001E22DB" w:rsidP="001E22DB">
            <w:pPr>
              <w:jc w:val="left"/>
              <w:rPr>
                <w:rFonts w:asciiTheme="minorEastAsia" w:hAnsiTheme="minorEastAsia"/>
                <w:szCs w:val="21"/>
              </w:rPr>
            </w:pPr>
            <w:r w:rsidRPr="00A324A0">
              <w:rPr>
                <w:rFonts w:asciiTheme="minorEastAsia" w:hAnsiTheme="minorEastAsia" w:hint="eastAsia"/>
                <w:szCs w:val="21"/>
              </w:rPr>
              <w:t>课堂提供学习材料</w:t>
            </w:r>
          </w:p>
          <w:p w:rsidR="000A548F" w:rsidRPr="00A324A0" w:rsidRDefault="001E22DB" w:rsidP="001E22DB">
            <w:pPr>
              <w:jc w:val="left"/>
              <w:rPr>
                <w:rFonts w:asciiTheme="minorEastAsia" w:hAnsiTheme="minorEastAsia"/>
                <w:color w:val="00B050"/>
              </w:rPr>
            </w:pPr>
            <w:r w:rsidRPr="00A324A0">
              <w:rPr>
                <w:rFonts w:asciiTheme="minorEastAsia" w:hAnsiTheme="minorEastAsia"/>
              </w:rPr>
              <w:t>Materials will be provided</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A324A0">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596" w:rsidRDefault="00D31596" w:rsidP="00577ECF">
      <w:r>
        <w:separator/>
      </w:r>
    </w:p>
  </w:endnote>
  <w:endnote w:type="continuationSeparator" w:id="1">
    <w:p w:rsidR="00D31596" w:rsidRDefault="00D31596"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default"/>
    <w:sig w:usb0="00000000"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596" w:rsidRDefault="00D31596" w:rsidP="00577ECF">
      <w:r>
        <w:separator/>
      </w:r>
    </w:p>
  </w:footnote>
  <w:footnote w:type="continuationSeparator" w:id="1">
    <w:p w:rsidR="00D31596" w:rsidRDefault="00D31596"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A324A0">
      <w:rPr>
        <w:rFonts w:hint="eastAsia"/>
      </w:rPr>
      <w:t>9</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D74D6B"/>
    <w:multiLevelType w:val="hybridMultilevel"/>
    <w:tmpl w:val="8B7A69DA"/>
    <w:lvl w:ilvl="0" w:tplc="528AD70C">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324B5"/>
    <w:rsid w:val="00046DFD"/>
    <w:rsid w:val="0006061D"/>
    <w:rsid w:val="00065C8F"/>
    <w:rsid w:val="00077836"/>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7BEE"/>
    <w:rsid w:val="001A4FE4"/>
    <w:rsid w:val="001A637A"/>
    <w:rsid w:val="001C1D3D"/>
    <w:rsid w:val="001C79EF"/>
    <w:rsid w:val="001C7AD8"/>
    <w:rsid w:val="001D0BF5"/>
    <w:rsid w:val="001E22DB"/>
    <w:rsid w:val="001E73FD"/>
    <w:rsid w:val="00207DEF"/>
    <w:rsid w:val="00227A34"/>
    <w:rsid w:val="002428BC"/>
    <w:rsid w:val="0026026C"/>
    <w:rsid w:val="0026569D"/>
    <w:rsid w:val="0027360E"/>
    <w:rsid w:val="0028182B"/>
    <w:rsid w:val="0028463A"/>
    <w:rsid w:val="002A157D"/>
    <w:rsid w:val="002A4621"/>
    <w:rsid w:val="002A6549"/>
    <w:rsid w:val="002A7980"/>
    <w:rsid w:val="002B6537"/>
    <w:rsid w:val="002D4CDC"/>
    <w:rsid w:val="003036D4"/>
    <w:rsid w:val="003204A0"/>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07FCA"/>
    <w:rsid w:val="00511D50"/>
    <w:rsid w:val="00520B0A"/>
    <w:rsid w:val="00557AD3"/>
    <w:rsid w:val="00565461"/>
    <w:rsid w:val="00577467"/>
    <w:rsid w:val="00577ECF"/>
    <w:rsid w:val="005B52BE"/>
    <w:rsid w:val="005F49AB"/>
    <w:rsid w:val="0061590F"/>
    <w:rsid w:val="00625DD3"/>
    <w:rsid w:val="00647F8A"/>
    <w:rsid w:val="00656964"/>
    <w:rsid w:val="006634B3"/>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2EBD"/>
    <w:rsid w:val="007E4B77"/>
    <w:rsid w:val="00803486"/>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24A0"/>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128E9"/>
    <w:rsid w:val="00B20254"/>
    <w:rsid w:val="00B328AD"/>
    <w:rsid w:val="00B41900"/>
    <w:rsid w:val="00B45240"/>
    <w:rsid w:val="00B7113B"/>
    <w:rsid w:val="00B74383"/>
    <w:rsid w:val="00B970D8"/>
    <w:rsid w:val="00BB54A5"/>
    <w:rsid w:val="00BE022B"/>
    <w:rsid w:val="00C02F6C"/>
    <w:rsid w:val="00C040DE"/>
    <w:rsid w:val="00C2626F"/>
    <w:rsid w:val="00C46B87"/>
    <w:rsid w:val="00C73038"/>
    <w:rsid w:val="00C85828"/>
    <w:rsid w:val="00CA795F"/>
    <w:rsid w:val="00CB685A"/>
    <w:rsid w:val="00CC7558"/>
    <w:rsid w:val="00CF32A8"/>
    <w:rsid w:val="00CF7312"/>
    <w:rsid w:val="00D130CC"/>
    <w:rsid w:val="00D1758F"/>
    <w:rsid w:val="00D23BC7"/>
    <w:rsid w:val="00D31596"/>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0A6F"/>
    <w:rsid w:val="00E5402A"/>
    <w:rsid w:val="00E54B0F"/>
    <w:rsid w:val="00E5505D"/>
    <w:rsid w:val="00E85F6E"/>
    <w:rsid w:val="00E90402"/>
    <w:rsid w:val="00E953DB"/>
    <w:rsid w:val="00EA259D"/>
    <w:rsid w:val="00EB20C0"/>
    <w:rsid w:val="00EC1070"/>
    <w:rsid w:val="00ED2940"/>
    <w:rsid w:val="00ED30B5"/>
    <w:rsid w:val="00F01BCD"/>
    <w:rsid w:val="00F262EB"/>
    <w:rsid w:val="00F46C0A"/>
    <w:rsid w:val="00F67475"/>
    <w:rsid w:val="00F746B7"/>
    <w:rsid w:val="00F97601"/>
    <w:rsid w:val="00FC1AA0"/>
    <w:rsid w:val="00FC5615"/>
    <w:rsid w:val="00FC5B8B"/>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divs>
    <w:div w:id="38923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379</TotalTime>
  <Pages>4</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microsoft</cp:lastModifiedBy>
  <cp:revision>50</cp:revision>
  <cp:lastPrinted>2014-04-28T01:34:00Z</cp:lastPrinted>
  <dcterms:created xsi:type="dcterms:W3CDTF">2014-07-21T01:35:00Z</dcterms:created>
  <dcterms:modified xsi:type="dcterms:W3CDTF">2018-12-02T08:32:00Z</dcterms:modified>
</cp:coreProperties>
</file>